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205D4" w:rsidR="0038453C" w:rsidP="006205D4" w:rsidRDefault="0038453C" w14:paraId="198019C7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48"/>
          <w:szCs w:val="48"/>
          <w:lang w:val="en" w:eastAsia="en-GB"/>
        </w:rPr>
      </w:pPr>
      <w:r w:rsidRPr="006205D4">
        <w:rPr>
          <w:rFonts w:ascii="Century Gothic" w:hAnsi="Century Gothic" w:eastAsia="Times New Roman" w:cs="Arial"/>
          <w:b/>
          <w:color w:val="333333"/>
          <w:sz w:val="48"/>
          <w:szCs w:val="48"/>
          <w:lang w:val="en" w:eastAsia="en-GB"/>
        </w:rPr>
        <w:t>Staff Development and Training Policy</w:t>
      </w:r>
    </w:p>
    <w:p w:rsidR="0038453C" w:rsidP="006205D4" w:rsidRDefault="0038453C" w14:paraId="6269B525" w14:textId="77777777">
      <w:pPr>
        <w:spacing w:after="0" w:line="360" w:lineRule="auto"/>
        <w:outlineLvl w:val="2"/>
        <w:rPr>
          <w:rFonts w:ascii="ff-meta-web-pro" w:hAnsi="ff-meta-web-pro" w:eastAsia="Times New Roman" w:cs="Arial"/>
          <w:color w:val="333333"/>
          <w:sz w:val="36"/>
          <w:szCs w:val="36"/>
          <w:lang w:val="en" w:eastAsia="en-GB"/>
        </w:rPr>
      </w:pPr>
    </w:p>
    <w:p w:rsidRPr="00754951" w:rsidR="000F51F3" w:rsidP="000F51F3" w:rsidRDefault="000F51F3" w14:paraId="2D25F234" w14:textId="3F56F4B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bookmarkStart w:name="_GoBack" w:id="0"/>
      <w:r w:rsidRPr="00754951" w:rsidR="000F51F3">
        <w:rPr>
          <w:rFonts w:ascii="Century Gothic" w:hAnsi="Century Gothic"/>
          <w:sz w:val="32"/>
          <w:szCs w:val="32"/>
        </w:rPr>
        <w:t>Agreed by</w:t>
      </w:r>
      <w:r w:rsidRPr="00754951" w:rsidR="3B79CFD6">
        <w:rPr>
          <w:rFonts w:ascii="Century Gothic" w:hAnsi="Century Gothic"/>
          <w:sz w:val="32"/>
          <w:szCs w:val="32"/>
        </w:rPr>
        <w:t xml:space="preserve"> Board </w:t>
      </w:r>
      <w:r w:rsidRPr="00754951">
        <w:rPr>
          <w:rFonts w:ascii="Century Gothic" w:hAnsi="Century Gothic"/>
          <w:sz w:val="32"/>
          <w:szCs w:val="32"/>
        </w:rPr>
        <w:tab/>
      </w:r>
      <w:r w:rsidRPr="00754951">
        <w:rPr>
          <w:rFonts w:ascii="Century Gothic" w:hAnsi="Century Gothic"/>
          <w:sz w:val="32"/>
          <w:szCs w:val="32"/>
        </w:rPr>
        <w:tab/>
      </w:r>
      <w:r w:rsidRPr="00754951">
        <w:rPr>
          <w:rFonts w:ascii="Century Gothic" w:hAnsi="Century Gothic"/>
          <w:sz w:val="32"/>
          <w:szCs w:val="32"/>
        </w:rPr>
        <w:tab/>
      </w:r>
      <w:r w:rsidRPr="00754951">
        <w:rPr>
          <w:rFonts w:ascii="Century Gothic" w:hAnsi="Century Gothic"/>
          <w:sz w:val="32"/>
          <w:szCs w:val="32"/>
        </w:rPr>
        <w:tab/>
      </w:r>
      <w:proofErr w:type="gramStart"/>
      <w:r w:rsidRPr="00754951" w:rsidR="000F51F3">
        <w:rPr>
          <w:rFonts w:ascii="Century Gothic" w:hAnsi="Century Gothic"/>
          <w:sz w:val="32"/>
          <w:szCs w:val="32"/>
        </w:rPr>
        <w:t>on</w:t>
      </w:r>
      <w:r w:rsidRPr="00754951" w:rsidR="3832B036">
        <w:rPr>
          <w:rFonts w:ascii="Century Gothic" w:hAnsi="Century Gothic"/>
          <w:sz w:val="32"/>
          <w:szCs w:val="32"/>
        </w:rPr>
        <w:t xml:space="preserve">  15.8.18</w:t>
      </w:r>
      <w:proofErr w:type="gramEnd"/>
      <w:r w:rsidRPr="00754951" w:rsidR="3832B036">
        <w:rPr>
          <w:rFonts w:ascii="Century Gothic" w:hAnsi="Century Gothic"/>
          <w:sz w:val="32"/>
          <w:szCs w:val="32"/>
        </w:rPr>
        <w:t>; Reviewed: 14.5.19</w:t>
      </w:r>
    </w:p>
    <w:p w:rsidRPr="00754951" w:rsidR="000F51F3" w:rsidP="000F51F3" w:rsidRDefault="000F51F3" w14:paraId="23C979D4" w14:textId="654D029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8D3FC23" w:rsidR="000F51F3">
        <w:rPr>
          <w:rFonts w:ascii="Century Gothic" w:hAnsi="Century Gothic"/>
          <w:sz w:val="32"/>
          <w:szCs w:val="32"/>
        </w:rPr>
        <w:t>Date for next check:</w:t>
      </w:r>
      <w:r w:rsidRPr="08D3FC23" w:rsidR="72849C9D">
        <w:rPr>
          <w:rFonts w:ascii="Century Gothic" w:hAnsi="Century Gothic"/>
          <w:sz w:val="32"/>
          <w:szCs w:val="32"/>
        </w:rPr>
        <w:t xml:space="preserve"> May 2021</w:t>
      </w:r>
    </w:p>
    <w:bookmarkEnd w:id="0"/>
    <w:p w:rsidR="000F51F3" w:rsidP="006205D4" w:rsidRDefault="000F51F3" w14:paraId="1B6B3B87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E703E1" w:rsidP="006205D4" w:rsidRDefault="006205D4" w14:paraId="0841945D" w14:textId="0F5A6F44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We want all staff to have a chance to learn</w:t>
      </w:r>
      <w:r w:rsidR="00BF2EC0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.  </w:t>
      </w:r>
    </w:p>
    <w:p w:rsidR="006205D4" w:rsidP="006205D4" w:rsidRDefault="006205D4" w14:paraId="199D18CE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Learning will help</w:t>
      </w:r>
      <w:r w:rsidR="00BF2EC0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staff to </w:t>
      </w:r>
    </w:p>
    <w:p w:rsidRPr="006205D4" w:rsidR="006205D4" w:rsidP="006205D4" w:rsidRDefault="00BF2EC0" w14:paraId="2C437360" w14:textId="77777777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do t</w:t>
      </w:r>
      <w:r w:rsidRPr="006205D4" w:rsidR="00445D9B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heir jobs </w:t>
      </w:r>
      <w:r w:rsidRP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well</w:t>
      </w:r>
    </w:p>
    <w:p w:rsidRPr="006205D4" w:rsidR="006205D4" w:rsidP="006205D4" w:rsidRDefault="00445D9B" w14:paraId="10C72B9B" w14:textId="77777777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contribute </w:t>
      </w:r>
      <w:r w:rsidRPr="006205D4"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more </w:t>
      </w:r>
      <w:r w:rsidRP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to </w:t>
      </w:r>
      <w:r w:rsidRPr="006205D4"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our</w:t>
      </w:r>
      <w:r w:rsidRPr="006205D4" w:rsidR="00BF2EC0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work </w:t>
      </w:r>
    </w:p>
    <w:p w:rsidRPr="006205D4" w:rsidR="00BF2EC0" w:rsidP="006205D4" w:rsidRDefault="006205D4" w14:paraId="56E56D41" w14:textId="25B94404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use the</w:t>
      </w:r>
      <w:r w:rsidRPr="006205D4" w:rsidR="00BF2EC0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Pr="006205D4" w:rsidR="00E703E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MIRROR</w:t>
      </w:r>
      <w:r w:rsidRP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principles</w:t>
      </w:r>
    </w:p>
    <w:p w:rsidR="006205D4" w:rsidP="006205D4" w:rsidRDefault="006205D4" w14:paraId="0A0B9B3B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Pr="009151A5" w:rsidR="000F51F3" w:rsidP="009151A5" w:rsidRDefault="000F51F3" w14:paraId="4FB3B571" w14:textId="2AC35F06">
      <w:pP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0F51F3"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  <w:t>Planning</w:t>
      </w:r>
    </w:p>
    <w:p w:rsidR="000F51F3" w:rsidP="006205D4" w:rsidRDefault="000F51F3" w14:paraId="08D82C82" w14:textId="77777777">
      <w:pPr>
        <w:spacing w:after="0" w:line="360" w:lineRule="auto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</w:p>
    <w:p w:rsidR="006205D4" w:rsidP="006205D4" w:rsidRDefault="006205D4" w14:paraId="34CB889A" w14:textId="30E629A3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We will plan staff development and training by:</w:t>
      </w:r>
    </w:p>
    <w:p w:rsidRPr="006205D4" w:rsidR="006205D4" w:rsidP="006205D4" w:rsidRDefault="00F75418" w14:paraId="71C7051F" w14:textId="07F4E639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l</w:t>
      </w:r>
      <w:r w:rsidRPr="006205D4"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ooking at what the </w:t>
      </w:r>
      <w:proofErr w:type="spellStart"/>
      <w:r w:rsidRPr="006205D4"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organisation</w:t>
      </w:r>
      <w:proofErr w:type="spellEnd"/>
      <w:r w:rsidRPr="006205D4"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needs</w:t>
      </w:r>
    </w:p>
    <w:p w:rsidR="006205D4" w:rsidP="006205D4" w:rsidRDefault="00F75418" w14:paraId="04501360" w14:textId="49A5F735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l</w:t>
      </w:r>
      <w:r w:rsidRPr="006205D4"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ooking at what members of staff need</w:t>
      </w:r>
    </w:p>
    <w:p w:rsidR="006205D4" w:rsidP="006205D4" w:rsidRDefault="00F75418" w14:paraId="5F9AC641" w14:textId="27B300F1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l</w:t>
      </w:r>
      <w:r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ooking at our budget</w:t>
      </w:r>
    </w:p>
    <w:p w:rsidR="006205D4" w:rsidP="006205D4" w:rsidRDefault="006205D4" w14:paraId="5E3C79CA" w14:textId="68E6096C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6205D4" w:rsidP="006205D4" w:rsidRDefault="000F51F3" w14:paraId="5C046633" w14:textId="66E553A4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lastRenderedPageBreak/>
        <w:t>To help us plan for each person, w</w:t>
      </w:r>
      <w:r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e will:</w:t>
      </w:r>
    </w:p>
    <w:p w:rsidR="006205D4" w:rsidP="006205D4" w:rsidRDefault="000F51F3" w14:paraId="35BFD4C1" w14:textId="26623818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u</w:t>
      </w:r>
      <w:r w:rsidRPr="006205D4"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se our induction procedure when </w:t>
      </w:r>
      <w:proofErr w:type="gramStart"/>
      <w:r w:rsidRPr="006205D4"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Pr="006205D4"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start work</w:t>
      </w:r>
    </w:p>
    <w:p w:rsidRPr="006205D4" w:rsidR="006205D4" w:rsidP="006205D4" w:rsidRDefault="000F51F3" w14:paraId="1C3F6FDE" w14:textId="271F48FA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u</w:t>
      </w:r>
      <w:r w:rsidRPr="006205D4"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se 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our s</w:t>
      </w:r>
      <w:r w:rsidRPr="006205D4"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upervision and 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a</w:t>
      </w:r>
      <w:r w:rsidRPr="006205D4"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ppraisal 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procedures</w:t>
      </w:r>
      <w:r w:rsidR="003D3225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to identify training needs.</w:t>
      </w:r>
    </w:p>
    <w:p w:rsidR="006205D4" w:rsidP="006205D4" w:rsidRDefault="000F51F3" w14:paraId="1D8E07F0" w14:textId="6CE37889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k</w:t>
      </w:r>
      <w:r w:rsidRPr="006205D4"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eep a development and training record for each member of staff</w:t>
      </w:r>
    </w:p>
    <w:p w:rsidR="006205D4" w:rsidP="006205D4" w:rsidRDefault="000F51F3" w14:paraId="64E82C94" w14:textId="7F4EB564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</w:t>
      </w:r>
      <w:r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heck if training and development has improved someone’s work</w:t>
      </w:r>
    </w:p>
    <w:p w:rsidRPr="006205D4" w:rsidR="006205D4" w:rsidP="006205D4" w:rsidRDefault="000F51F3" w14:paraId="49F8D3C6" w14:textId="01E3E1B1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</w:t>
      </w:r>
      <w:r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heck if training and development has improved the </w:t>
      </w:r>
      <w:proofErr w:type="spellStart"/>
      <w:r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organisation’s</w:t>
      </w:r>
      <w:proofErr w:type="spellEnd"/>
      <w:r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work</w:t>
      </w:r>
    </w:p>
    <w:p w:rsidR="006205D4" w:rsidP="006205D4" w:rsidRDefault="006205D4" w14:paraId="07995D84" w14:textId="5D3DCA4D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9151A5" w:rsidP="006205D4" w:rsidRDefault="006205D4" w14:paraId="250A373C" w14:textId="2F65751D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15519008"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The </w:t>
      </w:r>
      <w:r w:rsidRPr="15519008" w:rsidR="22FA0068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Chief Executive</w:t>
      </w:r>
      <w:r w:rsidRPr="15519008" w:rsidR="003D3225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will develop an Annual training plan for the Board to approve</w:t>
      </w:r>
      <w:r w:rsidRPr="15519008" w:rsidR="009A3D5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at the meeting in May</w:t>
      </w:r>
      <w:r w:rsidRPr="15519008" w:rsidR="009151A5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.</w:t>
      </w:r>
    </w:p>
    <w:p w:rsidR="009151A5" w:rsidP="006205D4" w:rsidRDefault="009151A5" w14:paraId="473C1019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3D3225" w:rsidP="006205D4" w:rsidRDefault="009151A5" w14:paraId="46558246" w14:textId="5CC0703B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15519008" w:rsidR="009151A5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The </w:t>
      </w:r>
      <w:r w:rsidRPr="15519008" w:rsidR="3F7417A8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Chief Executive</w:t>
      </w:r>
      <w:r w:rsidRPr="15519008" w:rsidR="009151A5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can use his/her discretion to make </w:t>
      </w:r>
      <w:r w:rsidRPr="15519008" w:rsidR="009151A5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small changes</w:t>
      </w:r>
      <w:r w:rsidRPr="15519008" w:rsidR="009151A5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to the plan, without needing Board approval throughout the year</w:t>
      </w:r>
      <w:r w:rsidRPr="15519008" w:rsidR="003D3225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.</w:t>
      </w:r>
    </w:p>
    <w:p w:rsidR="003D3225" w:rsidP="006205D4" w:rsidRDefault="003D3225" w14:paraId="1997E0DC" w14:textId="12A31562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0F51F3" w:rsidRDefault="000F51F3" w14:paraId="029435AE" w14:textId="77777777">
      <w:pPr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</w:pPr>
      <w:r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  <w:br w:type="page"/>
      </w:r>
    </w:p>
    <w:p w:rsidRPr="006205D4" w:rsidR="00D11A6B" w:rsidP="006205D4" w:rsidRDefault="006205D4" w14:paraId="51D2E4B7" w14:textId="0C3FB1C9">
      <w:pPr>
        <w:spacing w:after="0" w:line="360" w:lineRule="auto"/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</w:pPr>
      <w:r w:rsidRPr="006205D4"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  <w:lastRenderedPageBreak/>
        <w:t>Identifying development and training needs</w:t>
      </w:r>
    </w:p>
    <w:p w:rsidR="006205D4" w:rsidP="006205D4" w:rsidRDefault="006205D4" w14:paraId="3C6F7E57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Pr="00574605" w:rsidR="00445D9B" w:rsidP="006205D4" w:rsidRDefault="006205D4" w14:paraId="229D2722" w14:textId="321CB2F2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Development and training n</w:t>
      </w:r>
      <w:r w:rsidR="002757E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eeds 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may be identified</w:t>
      </w:r>
      <w:r w:rsidR="002757E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by</w:t>
      </w:r>
      <w:r w:rsidRPr="00574605" w:rsidR="00445D9B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:</w:t>
      </w:r>
    </w:p>
    <w:p w:rsidRPr="003D3225" w:rsidR="00445D9B" w:rsidP="006205D4" w:rsidRDefault="000F51F3" w14:paraId="01F3175A" w14:textId="5705EE8E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15519008" w:rsidR="000F51F3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t</w:t>
      </w:r>
      <w:r w:rsidRPr="15519008" w:rsidR="00445D9B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he </w:t>
      </w:r>
      <w:r w:rsidRPr="15519008" w:rsidR="14933640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Co-Chairs</w:t>
      </w:r>
      <w:r w:rsidRPr="15519008" w:rsidR="002757E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Pr="15519008" w:rsidR="006205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and Board</w:t>
      </w:r>
    </w:p>
    <w:p w:rsidRPr="002757E1" w:rsidR="003D3225" w:rsidP="006205D4" w:rsidRDefault="003D3225" w14:paraId="465F04D1" w14:textId="43D0D2F3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15519008" w:rsidR="493A36BB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Chief Executive</w:t>
      </w:r>
    </w:p>
    <w:p w:rsidRPr="002757E1" w:rsidR="00445D9B" w:rsidP="006205D4" w:rsidRDefault="000F51F3" w14:paraId="65D37C8F" w14:textId="5D28181C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m</w:t>
      </w:r>
      <w:r w:rsidRPr="002757E1" w:rsidR="00445D9B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anagers</w:t>
      </w:r>
    </w:p>
    <w:p w:rsidRPr="002757E1" w:rsidR="00445D9B" w:rsidP="006205D4" w:rsidRDefault="000F51F3" w14:paraId="7D5E61E0" w14:textId="79E34C9B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in</w:t>
      </w:r>
      <w:r w:rsidRPr="002757E1" w:rsidR="00445D9B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dividual staff members or groups of staff</w:t>
      </w:r>
    </w:p>
    <w:p w:rsidR="002757E1" w:rsidP="006205D4" w:rsidRDefault="002757E1" w14:paraId="262595A1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Pr="006205D4" w:rsidR="006205D4" w:rsidP="006205D4" w:rsidRDefault="006205D4" w14:paraId="79B5B702" w14:textId="77777777">
      <w:pPr>
        <w:spacing w:after="0" w:line="360" w:lineRule="auto"/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</w:pPr>
      <w:r w:rsidRPr="006205D4"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  <w:t>Providing development and training opportunities</w:t>
      </w:r>
    </w:p>
    <w:p w:rsidR="006205D4" w:rsidP="006205D4" w:rsidRDefault="006205D4" w14:paraId="27F55424" w14:textId="77777777">
      <w:pPr>
        <w:spacing w:after="0" w:line="360" w:lineRule="auto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</w:p>
    <w:p w:rsidR="006205D4" w:rsidP="006205D4" w:rsidRDefault="006205D4" w14:paraId="34795C90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We will always be fair.</w:t>
      </w:r>
    </w:p>
    <w:p w:rsidR="006205D4" w:rsidP="006205D4" w:rsidRDefault="006205D4" w14:paraId="241B848C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We want all staff to learn and develop.</w:t>
      </w:r>
    </w:p>
    <w:p w:rsidR="007F39AA" w:rsidP="006205D4" w:rsidRDefault="006205D4" w14:paraId="3995EC2A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We cannot always </w:t>
      </w:r>
      <w:r w:rsidR="007F39AA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say yes to requests for training.</w:t>
      </w:r>
    </w:p>
    <w:p w:rsidR="007F39AA" w:rsidP="006205D4" w:rsidRDefault="007F39AA" w14:paraId="430AC707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445D9B" w:rsidP="006205D4" w:rsidRDefault="007F39AA" w14:paraId="30953906" w14:textId="3CD586F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We need to set priorities based on:</w:t>
      </w:r>
    </w:p>
    <w:p w:rsidRPr="007F39AA" w:rsidR="007F39AA" w:rsidP="007F39AA" w:rsidRDefault="000F51F3" w14:paraId="66A79529" w14:textId="1E39ED24">
      <w:pPr>
        <w:pStyle w:val="ListParagraph"/>
        <w:numPr>
          <w:ilvl w:val="0"/>
          <w:numId w:val="25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proofErr w:type="spellStart"/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organisational</w:t>
      </w:r>
      <w:proofErr w:type="spellEnd"/>
      <w:r w:rsidRPr="007F39AA" w:rsidR="007F39AA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needs</w:t>
      </w:r>
    </w:p>
    <w:p w:rsidRPr="007F39AA" w:rsidR="007F39AA" w:rsidP="007F39AA" w:rsidRDefault="000F51F3" w14:paraId="4997D8D9" w14:textId="10D9845D">
      <w:pPr>
        <w:pStyle w:val="ListParagraph"/>
        <w:numPr>
          <w:ilvl w:val="0"/>
          <w:numId w:val="25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available time</w:t>
      </w:r>
    </w:p>
    <w:p w:rsidRPr="007F39AA" w:rsidR="007F39AA" w:rsidP="007F39AA" w:rsidRDefault="000F51F3" w14:paraId="0F84F7E8" w14:textId="50067245">
      <w:pPr>
        <w:pStyle w:val="ListParagraph"/>
        <w:numPr>
          <w:ilvl w:val="0"/>
          <w:numId w:val="25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available money</w:t>
      </w:r>
    </w:p>
    <w:p w:rsidRPr="00574605" w:rsidR="0015013B" w:rsidP="006205D4" w:rsidRDefault="0015013B" w14:paraId="705CE05B" w14:textId="77777777">
      <w:pPr>
        <w:spacing w:after="0" w:line="360" w:lineRule="auto"/>
        <w:ind w:left="495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445D9B" w:rsidP="006205D4" w:rsidRDefault="007F39AA" w14:paraId="66897ABF" w14:textId="5D633CA4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If </w:t>
      </w:r>
      <w:r w:rsidR="000F51F3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we turn down a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training request, you can use the grievance procedure.</w:t>
      </w:r>
    </w:p>
    <w:p w:rsidR="0015013B" w:rsidP="006205D4" w:rsidRDefault="0015013B" w14:paraId="143F2C0F" w14:textId="568A0926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0F51F3" w:rsidRDefault="000F51F3" w14:paraId="4AD027E6" w14:textId="77777777">
      <w:pPr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</w:pPr>
      <w:r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  <w:br w:type="page"/>
      </w:r>
    </w:p>
    <w:p w:rsidRPr="007F39AA" w:rsidR="0015013B" w:rsidP="006205D4" w:rsidRDefault="007F39AA" w14:paraId="088DDE82" w14:textId="70FA3BAC">
      <w:pPr>
        <w:spacing w:after="0" w:line="360" w:lineRule="auto"/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</w:pPr>
      <w:r w:rsidRPr="007F39AA"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  <w:lastRenderedPageBreak/>
        <w:t>Checking if training is making a difference</w:t>
      </w:r>
    </w:p>
    <w:p w:rsidRPr="00574605" w:rsidR="0015013B" w:rsidP="006205D4" w:rsidRDefault="0015013B" w14:paraId="3BCE2585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7F39AA" w:rsidP="006205D4" w:rsidRDefault="007F39AA" w14:paraId="2D6BF583" w14:textId="407DC333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bookmarkStart w:name="evaluation" w:id="1"/>
      <w:bookmarkEnd w:id="1"/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During </w:t>
      </w:r>
      <w:r w:rsidR="000F51F3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appraisal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, managers will:</w:t>
      </w:r>
    </w:p>
    <w:p w:rsidRPr="007F39AA" w:rsidR="007F39AA" w:rsidP="007F39AA" w:rsidRDefault="000F51F3" w14:paraId="1CE65743" w14:textId="03EE52D5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f</w:t>
      </w:r>
      <w:r w:rsidRPr="007F39AA" w:rsidR="007F39AA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ind out if the training is helping the person’s work</w:t>
      </w:r>
    </w:p>
    <w:p w:rsidRPr="007F39AA" w:rsidR="007F39AA" w:rsidP="007F39AA" w:rsidRDefault="000F51F3" w14:paraId="7A12BED3" w14:textId="61705EFA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a</w:t>
      </w:r>
      <w:r w:rsidRPr="007F39AA" w:rsidR="007F39AA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gree how the person can share their learning with others</w:t>
      </w:r>
    </w:p>
    <w:p w:rsidR="000F51F3" w:rsidP="006205D4" w:rsidRDefault="000F51F3" w14:paraId="2A58FA7A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7F39AA" w:rsidP="006205D4" w:rsidRDefault="007F39AA" w14:paraId="0C5565FB" w14:textId="72AB228A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This will be written on a form.</w:t>
      </w:r>
    </w:p>
    <w:p w:rsidR="000F51F3" w:rsidP="006205D4" w:rsidRDefault="000F51F3" w14:paraId="5CC66A09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7F39AA" w:rsidP="006205D4" w:rsidRDefault="007F39AA" w14:paraId="0F600603" w14:textId="3FD8AD08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15519008" w:rsidR="007F39AA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The </w:t>
      </w:r>
      <w:r w:rsidRPr="15519008" w:rsidR="50EBB753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Chief Executive</w:t>
      </w:r>
      <w:r w:rsidRPr="15519008" w:rsidR="007F39AA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will look at the forms to see if training is making a difference. </w:t>
      </w:r>
    </w:p>
    <w:p w:rsidR="009C7114" w:rsidP="009C7114" w:rsidRDefault="009C7114" w14:paraId="21F7FABC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Pr="006205D4" w:rsidR="009C7114" w:rsidP="009C7114" w:rsidRDefault="009C7114" w14:paraId="32C1B7F0" w14:textId="66587FCE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15519008" w:rsidR="009C711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The </w:t>
      </w:r>
      <w:r w:rsidRPr="15519008" w:rsidR="13773D43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Chief Executive</w:t>
      </w:r>
      <w:r w:rsidRPr="15519008" w:rsidR="009C711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will give a training report to the Board for each quarter.</w:t>
      </w:r>
    </w:p>
    <w:p w:rsidR="009C7114" w:rsidP="006205D4" w:rsidRDefault="009C7114" w14:paraId="6BD70402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7F39AA" w:rsidP="006205D4" w:rsidRDefault="007F39AA" w14:paraId="6CA03269" w14:textId="07E4D1C3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15519008" w:rsidR="007F39AA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Every year, </w:t>
      </w:r>
      <w:r w:rsidRPr="15519008" w:rsidR="003D3225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the </w:t>
      </w:r>
      <w:r w:rsidRPr="15519008" w:rsidR="5F9799BE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Chief Executive</w:t>
      </w:r>
      <w:r w:rsidRPr="15519008" w:rsidR="007F39AA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will give a report to the Board about staff training. </w:t>
      </w:r>
    </w:p>
    <w:sectPr w:rsidR="007F39A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59" w:rsidP="00B62062" w:rsidRDefault="00952959" w14:paraId="5D7AB595" w14:textId="77777777">
      <w:pPr>
        <w:spacing w:after="0" w:line="240" w:lineRule="auto"/>
      </w:pPr>
      <w:r>
        <w:separator/>
      </w:r>
    </w:p>
  </w:endnote>
  <w:endnote w:type="continuationSeparator" w:id="0">
    <w:p w:rsidR="00952959" w:rsidP="00B62062" w:rsidRDefault="00952959" w14:paraId="391061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-meta-web-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168582087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B62062" w:rsidR="00B62062" w:rsidRDefault="00B62062" w14:paraId="5B0F4B77" w14:textId="1DB75DC6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B62062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3B7A63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B62062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3B7A63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</w:t>
            </w:r>
            <w:r w:rsidRPr="00B62062">
              <w:rPr>
                <w:rFonts w:ascii="Century Gothic" w:hAnsi="Century Gothic"/>
                <w:bCs/>
                <w:sz w:val="32"/>
                <w:szCs w:val="32"/>
              </w:rPr>
              <w:t xml:space="preserve">© All Wales People First 2017 </w:t>
            </w:r>
          </w:p>
        </w:sdtContent>
      </w:sdt>
    </w:sdtContent>
  </w:sdt>
  <w:p w:rsidR="00B62062" w:rsidRDefault="00B62062" w14:paraId="1EC3A4F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59" w:rsidP="00B62062" w:rsidRDefault="00952959" w14:paraId="0248124A" w14:textId="77777777">
      <w:pPr>
        <w:spacing w:after="0" w:line="240" w:lineRule="auto"/>
      </w:pPr>
      <w:r>
        <w:separator/>
      </w:r>
    </w:p>
  </w:footnote>
  <w:footnote w:type="continuationSeparator" w:id="0">
    <w:p w:rsidR="00952959" w:rsidP="00B62062" w:rsidRDefault="00952959" w14:paraId="65B8605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752"/>
    <w:multiLevelType w:val="hybridMultilevel"/>
    <w:tmpl w:val="D9A676F2"/>
    <w:lvl w:ilvl="0" w:tplc="08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" w15:restartNumberingAfterBreak="0">
    <w:nsid w:val="11E93D5F"/>
    <w:multiLevelType w:val="hybridMultilevel"/>
    <w:tmpl w:val="4AF4F9D0"/>
    <w:lvl w:ilvl="0" w:tplc="08090001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2" w15:restartNumberingAfterBreak="0">
    <w:nsid w:val="16FA2D6D"/>
    <w:multiLevelType w:val="hybridMultilevel"/>
    <w:tmpl w:val="CB2CD7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263595"/>
    <w:multiLevelType w:val="hybridMultilevel"/>
    <w:tmpl w:val="8D5A2ABE"/>
    <w:lvl w:ilvl="0" w:tplc="08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4" w15:restartNumberingAfterBreak="0">
    <w:nsid w:val="1C2450B5"/>
    <w:multiLevelType w:val="hybridMultilevel"/>
    <w:tmpl w:val="D21E87AA"/>
    <w:lvl w:ilvl="0" w:tplc="0809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5" w15:restartNumberingAfterBreak="0">
    <w:nsid w:val="1C9B2CB7"/>
    <w:multiLevelType w:val="hybridMultilevel"/>
    <w:tmpl w:val="66E49FA6"/>
    <w:lvl w:ilvl="0" w:tplc="08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6" w15:restartNumberingAfterBreak="0">
    <w:nsid w:val="25073CD5"/>
    <w:multiLevelType w:val="hybridMultilevel"/>
    <w:tmpl w:val="F7B2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82780"/>
    <w:multiLevelType w:val="multilevel"/>
    <w:tmpl w:val="040821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60664F"/>
    <w:multiLevelType w:val="hybridMultilevel"/>
    <w:tmpl w:val="77F46F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12644A"/>
    <w:multiLevelType w:val="hybridMultilevel"/>
    <w:tmpl w:val="62D608AE"/>
    <w:lvl w:ilvl="0" w:tplc="08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0" w15:restartNumberingAfterBreak="0">
    <w:nsid w:val="393B5C88"/>
    <w:multiLevelType w:val="hybridMultilevel"/>
    <w:tmpl w:val="0B74C9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89778D"/>
    <w:multiLevelType w:val="hybridMultilevel"/>
    <w:tmpl w:val="587E5A40"/>
    <w:lvl w:ilvl="0" w:tplc="0809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12" w15:restartNumberingAfterBreak="0">
    <w:nsid w:val="4335089F"/>
    <w:multiLevelType w:val="multilevel"/>
    <w:tmpl w:val="F5D44D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B7670B"/>
    <w:multiLevelType w:val="multilevel"/>
    <w:tmpl w:val="C478D402"/>
    <w:lvl w:ilvl="0" w:tplc="08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4" w15:restartNumberingAfterBreak="0">
    <w:nsid w:val="46631791"/>
    <w:multiLevelType w:val="multilevel"/>
    <w:tmpl w:val="70FA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77D5D"/>
    <w:multiLevelType w:val="hybridMultilevel"/>
    <w:tmpl w:val="554A8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77B"/>
    <w:multiLevelType w:val="multilevel"/>
    <w:tmpl w:val="91D2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554D362D"/>
    <w:multiLevelType w:val="hybridMultilevel"/>
    <w:tmpl w:val="563C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1F0FCE"/>
    <w:multiLevelType w:val="hybridMultilevel"/>
    <w:tmpl w:val="21C4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30F9B"/>
    <w:multiLevelType w:val="hybridMultilevel"/>
    <w:tmpl w:val="C6461CF0"/>
    <w:lvl w:ilvl="0" w:tplc="0809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20" w15:restartNumberingAfterBreak="0">
    <w:nsid w:val="5B087B0F"/>
    <w:multiLevelType w:val="hybridMultilevel"/>
    <w:tmpl w:val="916AF57C"/>
    <w:lvl w:ilvl="0" w:tplc="08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21" w15:restartNumberingAfterBreak="0">
    <w:nsid w:val="5BF501BF"/>
    <w:multiLevelType w:val="hybridMultilevel"/>
    <w:tmpl w:val="74509FBC"/>
    <w:lvl w:ilvl="0" w:tplc="08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22" w15:restartNumberingAfterBreak="0">
    <w:nsid w:val="5C654D30"/>
    <w:multiLevelType w:val="multilevel"/>
    <w:tmpl w:val="02B2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34E03"/>
    <w:multiLevelType w:val="multilevel"/>
    <w:tmpl w:val="08DAD28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69790269"/>
    <w:multiLevelType w:val="multilevel"/>
    <w:tmpl w:val="250E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665E17"/>
    <w:multiLevelType w:val="hybridMultilevel"/>
    <w:tmpl w:val="D5EA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7"/>
  </w:num>
  <w:num w:numId="5">
    <w:abstractNumId w:val="24"/>
  </w:num>
  <w:num w:numId="6">
    <w:abstractNumId w:val="14"/>
  </w:num>
  <w:num w:numId="7">
    <w:abstractNumId w:val="6"/>
  </w:num>
  <w:num w:numId="8">
    <w:abstractNumId w:val="25"/>
  </w:num>
  <w:num w:numId="9">
    <w:abstractNumId w:val="15"/>
  </w:num>
  <w:num w:numId="10">
    <w:abstractNumId w:val="23"/>
  </w:num>
  <w:num w:numId="11">
    <w:abstractNumId w:val="19"/>
  </w:num>
  <w:num w:numId="12">
    <w:abstractNumId w:val="4"/>
  </w:num>
  <w:num w:numId="13">
    <w:abstractNumId w:val="1"/>
  </w:num>
  <w:num w:numId="14">
    <w:abstractNumId w:val="5"/>
  </w:num>
  <w:num w:numId="15">
    <w:abstractNumId w:val="0"/>
  </w:num>
  <w:num w:numId="16">
    <w:abstractNumId w:val="3"/>
  </w:num>
  <w:num w:numId="17">
    <w:abstractNumId w:val="21"/>
  </w:num>
  <w:num w:numId="18">
    <w:abstractNumId w:val="13"/>
  </w:num>
  <w:num w:numId="19">
    <w:abstractNumId w:val="20"/>
  </w:num>
  <w:num w:numId="20">
    <w:abstractNumId w:val="9"/>
  </w:num>
  <w:num w:numId="21">
    <w:abstractNumId w:val="11"/>
  </w:num>
  <w:num w:numId="22">
    <w:abstractNumId w:val="8"/>
  </w:num>
  <w:num w:numId="23">
    <w:abstractNumId w:val="7"/>
  </w:num>
  <w:num w:numId="24">
    <w:abstractNumId w:val="2"/>
  </w:num>
  <w:num w:numId="25">
    <w:abstractNumId w:val="10"/>
  </w:num>
  <w:num w:numId="26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9B"/>
    <w:rsid w:val="000E35DE"/>
    <w:rsid w:val="000F51F3"/>
    <w:rsid w:val="0015013B"/>
    <w:rsid w:val="001951C0"/>
    <w:rsid w:val="001D63F8"/>
    <w:rsid w:val="0022032C"/>
    <w:rsid w:val="00235A49"/>
    <w:rsid w:val="00274E02"/>
    <w:rsid w:val="002757E1"/>
    <w:rsid w:val="00291D58"/>
    <w:rsid w:val="003139E6"/>
    <w:rsid w:val="0038453C"/>
    <w:rsid w:val="003B7A63"/>
    <w:rsid w:val="003D3225"/>
    <w:rsid w:val="00445D9B"/>
    <w:rsid w:val="004515BE"/>
    <w:rsid w:val="00574605"/>
    <w:rsid w:val="005A63A9"/>
    <w:rsid w:val="005E182F"/>
    <w:rsid w:val="006205D4"/>
    <w:rsid w:val="006B6E0E"/>
    <w:rsid w:val="006E084B"/>
    <w:rsid w:val="00701BEC"/>
    <w:rsid w:val="00754951"/>
    <w:rsid w:val="007830F9"/>
    <w:rsid w:val="00790273"/>
    <w:rsid w:val="007F39AA"/>
    <w:rsid w:val="00806866"/>
    <w:rsid w:val="00832839"/>
    <w:rsid w:val="009151A5"/>
    <w:rsid w:val="00942BD4"/>
    <w:rsid w:val="009470B2"/>
    <w:rsid w:val="00952959"/>
    <w:rsid w:val="009A3D52"/>
    <w:rsid w:val="009C7114"/>
    <w:rsid w:val="00A26D63"/>
    <w:rsid w:val="00AA471C"/>
    <w:rsid w:val="00B524C5"/>
    <w:rsid w:val="00B62062"/>
    <w:rsid w:val="00B9528A"/>
    <w:rsid w:val="00BF2EC0"/>
    <w:rsid w:val="00CD2314"/>
    <w:rsid w:val="00D11A6B"/>
    <w:rsid w:val="00D54903"/>
    <w:rsid w:val="00E703E1"/>
    <w:rsid w:val="00F75418"/>
    <w:rsid w:val="08D3FC23"/>
    <w:rsid w:val="13773D43"/>
    <w:rsid w:val="14933640"/>
    <w:rsid w:val="15519008"/>
    <w:rsid w:val="22FA0068"/>
    <w:rsid w:val="3449CA05"/>
    <w:rsid w:val="3832B036"/>
    <w:rsid w:val="3B79CFD6"/>
    <w:rsid w:val="3F7417A8"/>
    <w:rsid w:val="493A36BB"/>
    <w:rsid w:val="50EBB753"/>
    <w:rsid w:val="5F9799BE"/>
    <w:rsid w:val="72849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C862"/>
  <w15:chartTrackingRefBased/>
  <w15:docId w15:val="{C424C73D-C3A1-49E5-A7A8-9B7700FE76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4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60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4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60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46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46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paragraph" w:styleId="Revision">
    <w:name w:val="Revision"/>
    <w:hidden/>
    <w:uiPriority w:val="99"/>
    <w:semiHidden/>
    <w:rsid w:val="00701B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06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2062"/>
  </w:style>
  <w:style w:type="paragraph" w:styleId="Footer">
    <w:name w:val="footer"/>
    <w:basedOn w:val="Normal"/>
    <w:link w:val="FooterChar"/>
    <w:uiPriority w:val="99"/>
    <w:unhideWhenUsed/>
    <w:rsid w:val="00B6206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2062"/>
  </w:style>
  <w:style w:type="table" w:styleId="TableGrid">
    <w:name w:val="Table Grid"/>
    <w:basedOn w:val="TableNormal"/>
    <w:uiPriority w:val="59"/>
    <w:rsid w:val="000F51F3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3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1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4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48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4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7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7281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12" w:color="DDDDDD"/>
                                            <w:left w:val="single" w:sz="6" w:space="12" w:color="DDDDDD"/>
                                            <w:bottom w:val="single" w:sz="6" w:space="12" w:color="DDDDDD"/>
                                            <w:right w:val="single" w:sz="6" w:space="12" w:color="DDDDDD"/>
                                          </w:divBdr>
                                        </w:div>
                                      </w:divsChild>
                                    </w:div>
                                    <w:div w:id="9534866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1356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1182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9459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c4d0d82d21434f6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548f5-81a6-4a47-b7ed-988084632959}"/>
      </w:docPartPr>
      <w:docPartBody>
        <w:p w14:paraId="36C14ED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916AA-9F29-4381-9BCF-879A683EC408}"/>
</file>

<file path=customXml/itemProps2.xml><?xml version="1.0" encoding="utf-8"?>
<ds:datastoreItem xmlns:ds="http://schemas.openxmlformats.org/officeDocument/2006/customXml" ds:itemID="{6190FE9B-94C5-446A-BCD1-C8AF84B99455}"/>
</file>

<file path=customXml/itemProps3.xml><?xml version="1.0" encoding="utf-8"?>
<ds:datastoreItem xmlns:ds="http://schemas.openxmlformats.org/officeDocument/2006/customXml" ds:itemID="{A6D3D090-B930-4396-B81A-0A307F83D9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Constance Adams</dc:creator>
  <keywords/>
  <dc:description/>
  <lastModifiedBy>Claire Morgan</lastModifiedBy>
  <revision>8</revision>
  <dcterms:created xsi:type="dcterms:W3CDTF">2017-05-26T16:57:00.0000000Z</dcterms:created>
  <dcterms:modified xsi:type="dcterms:W3CDTF">2021-02-15T09:42:37.3961431Z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