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8A90" w14:textId="53EE043D" w:rsidR="00781C24" w:rsidRPr="009C28CD" w:rsidRDefault="00133C60" w:rsidP="00864BA4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</w:t>
      </w:r>
      <w:r w:rsidR="009C28CD" w:rsidRPr="009C28CD">
        <w:rPr>
          <w:rFonts w:ascii="Century Gothic" w:hAnsi="Century Gothic"/>
          <w:b/>
          <w:sz w:val="48"/>
          <w:szCs w:val="48"/>
        </w:rPr>
        <w:t xml:space="preserve">Expenses for </w:t>
      </w:r>
      <w:r w:rsidR="00567A8A">
        <w:rPr>
          <w:rFonts w:ascii="Century Gothic" w:hAnsi="Century Gothic"/>
          <w:b/>
          <w:sz w:val="48"/>
          <w:szCs w:val="48"/>
        </w:rPr>
        <w:t xml:space="preserve">AWPF Staff </w:t>
      </w:r>
      <w:r w:rsidR="009C28CD" w:rsidRPr="009C28CD">
        <w:rPr>
          <w:rFonts w:ascii="Century Gothic" w:hAnsi="Century Gothic"/>
          <w:b/>
          <w:sz w:val="48"/>
          <w:szCs w:val="48"/>
        </w:rPr>
        <w:t>members</w:t>
      </w:r>
    </w:p>
    <w:p w14:paraId="38495DCE" w14:textId="77777777" w:rsidR="00367B29" w:rsidRDefault="00367B29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B435B5" w:rsidRPr="003578F4" w14:paraId="0EB46C92" w14:textId="77777777" w:rsidTr="00200710">
        <w:trPr>
          <w:trHeight w:val="2381"/>
        </w:trPr>
        <w:tc>
          <w:tcPr>
            <w:tcW w:w="9184" w:type="dxa"/>
            <w:vAlign w:val="center"/>
          </w:tcPr>
          <w:p w14:paraId="71A067BF" w14:textId="77777777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</w:p>
          <w:p w14:paraId="31B90844" w14:textId="067107A2" w:rsidR="00B435B5" w:rsidRPr="003578F4" w:rsidRDefault="00FE7F6C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Thomas                         7.11.18</w:t>
            </w:r>
          </w:p>
          <w:p w14:paraId="227EF88A" w14:textId="4B6E9512" w:rsidR="00B435B5" w:rsidRPr="003578F4" w:rsidRDefault="00FE7F6C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Collis                            7.11.18</w:t>
            </w:r>
          </w:p>
          <w:p w14:paraId="7C1185D2" w14:textId="77777777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4747B243" w14:textId="51196E05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  <w:r w:rsidR="00FE7F6C">
              <w:rPr>
                <w:sz w:val="32"/>
                <w:szCs w:val="32"/>
              </w:rPr>
              <w:t xml:space="preserve"> November 2020</w:t>
            </w:r>
          </w:p>
          <w:p w14:paraId="248EA09D" w14:textId="77777777" w:rsidR="00B435B5" w:rsidRPr="003578F4" w:rsidRDefault="00B435B5" w:rsidP="00200710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14:paraId="4947A8A6" w14:textId="1F3DB188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It may cost you money to </w:t>
      </w:r>
      <w:r w:rsidR="00567A8A">
        <w:rPr>
          <w:rFonts w:ascii="Century Gothic" w:hAnsi="Century Gothic"/>
          <w:sz w:val="32"/>
          <w:szCs w:val="32"/>
        </w:rPr>
        <w:t>carry out business for All Wales People First (AWPF).</w:t>
      </w:r>
    </w:p>
    <w:p w14:paraId="5D1DD09A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expenses</w:t>
      </w:r>
      <w:r>
        <w:rPr>
          <w:rFonts w:ascii="Century Gothic" w:hAnsi="Century Gothic"/>
          <w:sz w:val="32"/>
          <w:szCs w:val="32"/>
        </w:rPr>
        <w:t>.</w:t>
      </w:r>
    </w:p>
    <w:p w14:paraId="5BD89E27" w14:textId="77777777" w:rsidR="00B435B5" w:rsidRDefault="00B435B5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03821D3" w14:textId="2C130740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ask </w:t>
      </w:r>
      <w:r w:rsidR="00567A8A">
        <w:rPr>
          <w:rFonts w:ascii="Century Gothic" w:hAnsi="Century Gothic"/>
          <w:sz w:val="32"/>
          <w:szCs w:val="32"/>
        </w:rPr>
        <w:t>AWPF</w:t>
      </w:r>
      <w:r>
        <w:rPr>
          <w:rFonts w:ascii="Century Gothic" w:hAnsi="Century Gothic"/>
          <w:sz w:val="32"/>
          <w:szCs w:val="32"/>
        </w:rPr>
        <w:t xml:space="preserve"> to pay you back for any expenses</w:t>
      </w:r>
      <w:r w:rsidR="00567A8A">
        <w:rPr>
          <w:rFonts w:ascii="Century Gothic" w:hAnsi="Century Gothic"/>
          <w:sz w:val="32"/>
          <w:szCs w:val="32"/>
        </w:rPr>
        <w:t xml:space="preserve"> incurred. </w:t>
      </w:r>
    </w:p>
    <w:p w14:paraId="7109E9F4" w14:textId="64BA40E6" w:rsidR="00567A8A" w:rsidRDefault="00567A8A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For example, mileage, parking, train travel or subsistence costs. </w:t>
      </w:r>
    </w:p>
    <w:p w14:paraId="5858B1C3" w14:textId="77777777" w:rsidR="00FA6528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01D7D10" w14:textId="0D1D3A00" w:rsidR="005B4EB7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AWPF will reimburse employees for all charges and expenses necessary for the satisfactory fulfilment of their job. </w:t>
      </w:r>
    </w:p>
    <w:p w14:paraId="3546CD32" w14:textId="5DA8697E" w:rsidR="00FA6528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Expenses will only be reimbursed for carrying out AWPF business. </w:t>
      </w:r>
    </w:p>
    <w:p w14:paraId="20E3F6F1" w14:textId="77777777" w:rsidR="00FA6528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8D6CFAD" w14:textId="75BCBD62" w:rsidR="00FA6528" w:rsidRPr="009C28CD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Travel costs can only be claimed for journeys undertaken whilst on agreed AWPF business. </w:t>
      </w:r>
    </w:p>
    <w:p w14:paraId="24766575" w14:textId="77777777" w:rsidR="008E041A" w:rsidRPr="009C28CD" w:rsidRDefault="008E041A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BBA4E33" w14:textId="73E1E5E5" w:rsidR="000432F1" w:rsidRPr="009C28CD" w:rsidRDefault="000432F1" w:rsidP="00745399">
      <w:pPr>
        <w:rPr>
          <w:rFonts w:ascii="Century Gothic" w:hAnsi="Century Gothic"/>
          <w:b/>
          <w:sz w:val="36"/>
          <w:szCs w:val="36"/>
        </w:rPr>
      </w:pPr>
      <w:r w:rsidRPr="009C28CD">
        <w:rPr>
          <w:rFonts w:ascii="Century Gothic" w:hAnsi="Century Gothic"/>
          <w:b/>
          <w:sz w:val="36"/>
          <w:szCs w:val="36"/>
        </w:rPr>
        <w:t>What are expenses</w:t>
      </w:r>
    </w:p>
    <w:p w14:paraId="1556EBBF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29EC379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Expenses can include: </w:t>
      </w:r>
    </w:p>
    <w:p w14:paraId="5FBDBE90" w14:textId="6F231610" w:rsidR="008E041A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travel</w:t>
      </w:r>
      <w:r w:rsidR="009C28CD" w:rsidRPr="009C28CD">
        <w:rPr>
          <w:rFonts w:ascii="Century Gothic" w:hAnsi="Century Gothic"/>
          <w:sz w:val="32"/>
          <w:szCs w:val="32"/>
        </w:rPr>
        <w:t xml:space="preserve"> to meetings</w:t>
      </w:r>
      <w:r w:rsidR="008D2575">
        <w:rPr>
          <w:rFonts w:ascii="Century Gothic" w:hAnsi="Century Gothic"/>
          <w:sz w:val="32"/>
          <w:szCs w:val="32"/>
        </w:rPr>
        <w:t>/events - such as mileage, parking or public transport costs</w:t>
      </w:r>
    </w:p>
    <w:p w14:paraId="0D4490B4" w14:textId="77777777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a meal if you are away for a meal time</w:t>
      </w:r>
    </w:p>
    <w:p w14:paraId="553922D6" w14:textId="6C2A5071" w:rsidR="009C28CD" w:rsidRPr="001A711F" w:rsidRDefault="001A276C" w:rsidP="001A711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9C28CD" w:rsidRPr="009C28CD">
        <w:rPr>
          <w:rFonts w:ascii="Century Gothic" w:hAnsi="Century Gothic"/>
          <w:sz w:val="32"/>
          <w:szCs w:val="32"/>
        </w:rPr>
        <w:t xml:space="preserve">taying overnight, if </w:t>
      </w:r>
      <w:r w:rsidR="001A711F">
        <w:rPr>
          <w:rFonts w:ascii="Century Gothic" w:hAnsi="Century Gothic"/>
          <w:sz w:val="32"/>
          <w:szCs w:val="32"/>
        </w:rPr>
        <w:t>your line manage</w:t>
      </w:r>
      <w:r w:rsidR="009C28CD" w:rsidRPr="009C28CD">
        <w:rPr>
          <w:rFonts w:ascii="Century Gothic" w:hAnsi="Century Gothic"/>
          <w:sz w:val="32"/>
          <w:szCs w:val="32"/>
        </w:rPr>
        <w:t xml:space="preserve"> agrees you need to</w:t>
      </w:r>
    </w:p>
    <w:p w14:paraId="3DF40649" w14:textId="77777777" w:rsidR="001A711F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</w:t>
      </w:r>
      <w:r w:rsidR="009C28CD" w:rsidRPr="009C28CD">
        <w:rPr>
          <w:rFonts w:ascii="Century Gothic" w:hAnsi="Century Gothic"/>
          <w:sz w:val="32"/>
          <w:szCs w:val="32"/>
        </w:rPr>
        <w:t>ostage</w:t>
      </w:r>
    </w:p>
    <w:p w14:paraId="0BFA559F" w14:textId="68FE88F1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phone calls</w:t>
      </w:r>
      <w:r w:rsidR="001A711F">
        <w:rPr>
          <w:rFonts w:ascii="Century Gothic" w:hAnsi="Century Gothic"/>
          <w:sz w:val="32"/>
          <w:szCs w:val="32"/>
        </w:rPr>
        <w:t xml:space="preserve"> made using your personal phone/mobile</w:t>
      </w:r>
    </w:p>
    <w:p w14:paraId="04BBB478" w14:textId="61B095CD" w:rsidR="009C28CD" w:rsidRPr="00302387" w:rsidRDefault="00CB028B" w:rsidP="0030238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 hoc expenses, such as items of stationery</w:t>
      </w:r>
      <w:r w:rsidR="00302387">
        <w:rPr>
          <w:rFonts w:ascii="Century Gothic" w:hAnsi="Century Gothic"/>
          <w:sz w:val="32"/>
          <w:szCs w:val="32"/>
        </w:rPr>
        <w:t xml:space="preserve"> – single items over £20 should be approved by the Business &amp; Finance manager</w:t>
      </w:r>
    </w:p>
    <w:p w14:paraId="30070AE7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93A194F" w14:textId="77777777" w:rsidR="00104831" w:rsidRDefault="0010483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64E9B9EC" w14:textId="77777777" w:rsidR="000432F1" w:rsidRPr="009C28CD" w:rsidRDefault="009C28CD" w:rsidP="00864BA4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We will not pay you </w:t>
      </w:r>
      <w:r w:rsidR="001A276C">
        <w:rPr>
          <w:rFonts w:ascii="Century Gothic" w:hAnsi="Century Gothic"/>
          <w:b/>
          <w:sz w:val="32"/>
          <w:szCs w:val="32"/>
        </w:rPr>
        <w:t>if you</w:t>
      </w:r>
      <w:r>
        <w:rPr>
          <w:rFonts w:ascii="Century Gothic" w:hAnsi="Century Gothic"/>
          <w:b/>
          <w:sz w:val="32"/>
          <w:szCs w:val="32"/>
        </w:rPr>
        <w:t>:</w:t>
      </w:r>
    </w:p>
    <w:p w14:paraId="758E84D9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9C28CD" w:rsidRPr="001A276C">
        <w:rPr>
          <w:rFonts w:ascii="Century Gothic" w:hAnsi="Century Gothic"/>
          <w:sz w:val="32"/>
          <w:szCs w:val="32"/>
        </w:rPr>
        <w:t xml:space="preserve"> too much on meals or hotels</w:t>
      </w:r>
    </w:p>
    <w:p w14:paraId="778B6B2B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7F0B23">
        <w:rPr>
          <w:rFonts w:ascii="Century Gothic" w:hAnsi="Century Gothic"/>
          <w:sz w:val="32"/>
          <w:szCs w:val="32"/>
        </w:rPr>
        <w:t xml:space="preserve"> too much on travel</w:t>
      </w:r>
    </w:p>
    <w:p w14:paraId="3A9B5804" w14:textId="0B61B69E" w:rsidR="009C28CD" w:rsidRPr="001A276C" w:rsidRDefault="00CA3827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Don’t keep receipts as evidence of the expenditure</w:t>
      </w:r>
    </w:p>
    <w:p w14:paraId="748C73FB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B4A5EEA" w14:textId="77777777" w:rsidR="009C28CD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b/>
          <w:sz w:val="32"/>
          <w:szCs w:val="32"/>
        </w:rPr>
        <w:t xml:space="preserve">Before </w:t>
      </w:r>
      <w:r>
        <w:rPr>
          <w:rFonts w:ascii="Century Gothic" w:hAnsi="Century Gothic"/>
          <w:sz w:val="32"/>
          <w:szCs w:val="32"/>
        </w:rPr>
        <w:t>you spend money:</w:t>
      </w:r>
    </w:p>
    <w:p w14:paraId="42290354" w14:textId="4E8CC25D" w:rsidR="001A276C" w:rsidRPr="00153582" w:rsidRDefault="00153582" w:rsidP="00153582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how </w:t>
      </w:r>
      <w:r w:rsidR="001A276C" w:rsidRPr="001A276C">
        <w:rPr>
          <w:rFonts w:ascii="Century Gothic" w:hAnsi="Century Gothic"/>
          <w:sz w:val="32"/>
          <w:szCs w:val="32"/>
        </w:rPr>
        <w:t>much you can spend on a meal</w:t>
      </w:r>
      <w:r w:rsidR="00745399">
        <w:rPr>
          <w:rFonts w:ascii="Century Gothic" w:hAnsi="Century Gothic"/>
          <w:sz w:val="32"/>
          <w:szCs w:val="32"/>
        </w:rPr>
        <w:t xml:space="preserve">, </w:t>
      </w:r>
      <w:r w:rsidR="001A276C" w:rsidRPr="001A276C">
        <w:rPr>
          <w:rFonts w:ascii="Century Gothic" w:hAnsi="Century Gothic"/>
          <w:sz w:val="32"/>
          <w:szCs w:val="32"/>
        </w:rPr>
        <w:t>hotel or travel</w:t>
      </w:r>
    </w:p>
    <w:p w14:paraId="3A717EAA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150EBC" w14:textId="77777777" w:rsidR="000432F1" w:rsidRPr="001A276C" w:rsidRDefault="000432F1" w:rsidP="00864BA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A276C">
        <w:rPr>
          <w:rFonts w:ascii="Century Gothic" w:hAnsi="Century Gothic"/>
          <w:b/>
          <w:sz w:val="36"/>
          <w:szCs w:val="36"/>
        </w:rPr>
        <w:t>How to claim expenses</w:t>
      </w:r>
    </w:p>
    <w:p w14:paraId="55E30701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190A0DC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ask us to book trains or hotels for you.</w:t>
      </w:r>
    </w:p>
    <w:p w14:paraId="2477D630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60C71B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spend your own money, you </w:t>
      </w:r>
      <w:r>
        <w:rPr>
          <w:rFonts w:ascii="Century Gothic" w:hAnsi="Century Gothic"/>
          <w:b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keep all the receipts.</w:t>
      </w:r>
    </w:p>
    <w:p w14:paraId="2FC329B8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D243DF0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have 3 months to fill in an </w:t>
      </w:r>
      <w:proofErr w:type="gramStart"/>
      <w:r>
        <w:rPr>
          <w:rFonts w:ascii="Century Gothic" w:hAnsi="Century Gothic"/>
          <w:sz w:val="32"/>
          <w:szCs w:val="32"/>
        </w:rPr>
        <w:t>expenses</w:t>
      </w:r>
      <w:proofErr w:type="gramEnd"/>
      <w:r>
        <w:rPr>
          <w:rFonts w:ascii="Century Gothic" w:hAnsi="Century Gothic"/>
          <w:sz w:val="32"/>
          <w:szCs w:val="32"/>
        </w:rPr>
        <w:t xml:space="preserve"> claim form.</w:t>
      </w:r>
    </w:p>
    <w:p w14:paraId="22690A53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Please:</w:t>
      </w:r>
    </w:p>
    <w:p w14:paraId="33CA9370" w14:textId="6E7B7FD4" w:rsidR="00153582" w:rsidRPr="00153582" w:rsidRDefault="001A276C" w:rsidP="00153582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>staple the receipts to the form</w:t>
      </w:r>
    </w:p>
    <w:p w14:paraId="39E84E65" w14:textId="3ABBE9C6" w:rsidR="001A276C" w:rsidRDefault="006A0D84" w:rsidP="00864BA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153582">
        <w:rPr>
          <w:rFonts w:ascii="Century Gothic" w:hAnsi="Century Gothic"/>
          <w:sz w:val="32"/>
          <w:szCs w:val="32"/>
        </w:rPr>
        <w:t>end</w:t>
      </w:r>
      <w:r w:rsidR="001A276C">
        <w:rPr>
          <w:rFonts w:ascii="Century Gothic" w:hAnsi="Century Gothic"/>
          <w:sz w:val="32"/>
          <w:szCs w:val="32"/>
        </w:rPr>
        <w:t xml:space="preserve"> the form </w:t>
      </w:r>
      <w:r>
        <w:rPr>
          <w:rFonts w:ascii="Century Gothic" w:hAnsi="Century Gothic"/>
          <w:sz w:val="32"/>
          <w:szCs w:val="32"/>
        </w:rPr>
        <w:t>to the business &amp; finance manager for processing</w:t>
      </w:r>
    </w:p>
    <w:p w14:paraId="560427D8" w14:textId="5C7D0922" w:rsidR="00760ED2" w:rsidRDefault="00760ED2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9D26369" w14:textId="77777777" w:rsidR="007A00D3" w:rsidRDefault="007A00D3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3D44953" w14:textId="02B8E268" w:rsidR="00760ED2" w:rsidRPr="007A00D3" w:rsidRDefault="000F3422" w:rsidP="00760ED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7A00D3">
        <w:rPr>
          <w:rFonts w:ascii="Century Gothic" w:hAnsi="Century Gothic"/>
          <w:b/>
          <w:sz w:val="32"/>
          <w:szCs w:val="32"/>
        </w:rPr>
        <w:lastRenderedPageBreak/>
        <w:t>Travel expenses</w:t>
      </w:r>
    </w:p>
    <w:p w14:paraId="2824D386" w14:textId="40329BB3" w:rsidR="000F3422" w:rsidRDefault="000F3422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Travel to and from your usual office base (for example your home, for home workers</w:t>
      </w:r>
      <w:r w:rsidR="00C71B7A">
        <w:rPr>
          <w:rFonts w:ascii="Century Gothic" w:hAnsi="Century Gothic"/>
          <w:sz w:val="32"/>
          <w:szCs w:val="32"/>
        </w:rPr>
        <w:t xml:space="preserve">) will be reimbursed for carrying out AWPF business. </w:t>
      </w:r>
    </w:p>
    <w:p w14:paraId="708C06BA" w14:textId="77777777" w:rsidR="000C3F76" w:rsidRDefault="000C3F76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058BBB" w14:textId="5903690E" w:rsidR="00686049" w:rsidRDefault="00686049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includes:</w:t>
      </w:r>
    </w:p>
    <w:p w14:paraId="72E215AD" w14:textId="6320D3A2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Mileage when using your own car, paid at 45p per mile</w:t>
      </w:r>
    </w:p>
    <w:p w14:paraId="7D63DFD0" w14:textId="5DED6F82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Parking costs</w:t>
      </w:r>
    </w:p>
    <w:p w14:paraId="78DBB387" w14:textId="38B8A078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Public transport costs – such as standard rail travel or bus tickets</w:t>
      </w:r>
    </w:p>
    <w:p w14:paraId="1DF0F788" w14:textId="6B4B095F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Short taxi journeys, for example, when getting to and from public transport locations</w:t>
      </w:r>
    </w:p>
    <w:p w14:paraId="3D425EBE" w14:textId="4E6FD0C2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Longer taxi journeys must be pre-authorised by the Business &amp; Finance manager</w:t>
      </w:r>
    </w:p>
    <w:p w14:paraId="32A882E9" w14:textId="10BDE2D3" w:rsidR="00302387" w:rsidRDefault="00302387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Hire cars may be used if it proves more cost effective. </w:t>
      </w:r>
      <w:r w:rsidR="00B5262D">
        <w:rPr>
          <w:rFonts w:ascii="Century Gothic" w:hAnsi="Century Gothic"/>
          <w:sz w:val="32"/>
          <w:szCs w:val="32"/>
        </w:rPr>
        <w:t>Prior approval</w:t>
      </w:r>
      <w:r>
        <w:rPr>
          <w:rFonts w:ascii="Century Gothic" w:hAnsi="Century Gothic"/>
          <w:sz w:val="32"/>
          <w:szCs w:val="32"/>
        </w:rPr>
        <w:t xml:space="preserve"> must be obtained from the Business &amp; Finance Manager</w:t>
      </w:r>
    </w:p>
    <w:p w14:paraId="569B9CA6" w14:textId="2AD55EE1" w:rsidR="00686049" w:rsidRDefault="00686049" w:rsidP="0068604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A597A8" w14:textId="5D437404" w:rsidR="00686049" w:rsidRDefault="00686049" w:rsidP="0068604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AWPF will not reimburse the cost of penalty notices or endorsements, such as parking tickets or speeding fines. </w:t>
      </w:r>
    </w:p>
    <w:p w14:paraId="422FAF91" w14:textId="434B527B" w:rsidR="007A00D3" w:rsidRPr="00005C19" w:rsidRDefault="00686049" w:rsidP="00005C1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are encouraged to drive safely and park sensibly, within the law. </w:t>
      </w:r>
    </w:p>
    <w:p w14:paraId="7E65FD71" w14:textId="56457894" w:rsidR="002B1957" w:rsidRPr="007A00D3" w:rsidRDefault="002B1957" w:rsidP="002B1957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7A00D3">
        <w:rPr>
          <w:rFonts w:ascii="Century Gothic" w:hAnsi="Century Gothic"/>
          <w:b/>
          <w:sz w:val="32"/>
          <w:szCs w:val="32"/>
        </w:rPr>
        <w:lastRenderedPageBreak/>
        <w:t>Subsistence</w:t>
      </w:r>
    </w:p>
    <w:p w14:paraId="4AE05BEF" w14:textId="1C33CD72" w:rsidR="002B1957" w:rsidRDefault="002B1957" w:rsidP="002B195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5D5E4B" w14:textId="313DA800" w:rsidR="002B1957" w:rsidRDefault="002B1957" w:rsidP="000C3F76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Subsistence will be covered </w:t>
      </w:r>
      <w:r w:rsidR="0051705F">
        <w:rPr>
          <w:rFonts w:ascii="Century Gothic" w:hAnsi="Century Gothic"/>
          <w:sz w:val="32"/>
          <w:szCs w:val="32"/>
        </w:rPr>
        <w:t>in line with the following limits:</w:t>
      </w:r>
    </w:p>
    <w:p w14:paraId="2562E07E" w14:textId="0CA44E07" w:rsidR="0051705F" w:rsidRDefault="00270DC6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Breakfast up to £8</w:t>
      </w:r>
      <w:r w:rsidR="00AB640C">
        <w:rPr>
          <w:rFonts w:ascii="Century Gothic" w:hAnsi="Century Gothic"/>
          <w:sz w:val="32"/>
          <w:szCs w:val="32"/>
        </w:rPr>
        <w:t xml:space="preserve">, if you are </w:t>
      </w:r>
      <w:r w:rsidR="00C85EF6">
        <w:rPr>
          <w:rFonts w:ascii="Century Gothic" w:hAnsi="Century Gothic"/>
          <w:sz w:val="32"/>
          <w:szCs w:val="32"/>
        </w:rPr>
        <w:t xml:space="preserve">away from home in the morning conducting AWPF business </w:t>
      </w:r>
    </w:p>
    <w:p w14:paraId="2A21D34A" w14:textId="0DBBA727" w:rsidR="00270DC6" w:rsidRDefault="00270DC6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Lunch up to £10, providing you are conducting AWPF business throughout your normal lunchtime</w:t>
      </w:r>
    </w:p>
    <w:p w14:paraId="730836F1" w14:textId="62508318" w:rsidR="00270DC6" w:rsidRDefault="00270DC6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 evening meal up to £20, providing you are conducting AWPF business throughout your normal dinner time, or staying overnight</w:t>
      </w:r>
    </w:p>
    <w:p w14:paraId="45C21000" w14:textId="02DD347B" w:rsidR="00270DC6" w:rsidRDefault="00C55977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 alcohol will be reimbursed, regardless of cost. Alcohol is not regarded as a legitimate business expense. </w:t>
      </w:r>
    </w:p>
    <w:p w14:paraId="7B32F9CB" w14:textId="16A49A35" w:rsidR="005909BB" w:rsidRDefault="002B7D5B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Reasonable refreshments will be covered, such as drinks and snacks if you are out on AWPF business all day. </w:t>
      </w:r>
    </w:p>
    <w:p w14:paraId="4D998C35" w14:textId="77777777" w:rsidR="002B7D5B" w:rsidRDefault="002B7D5B" w:rsidP="002B7D5B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04F93D" w14:textId="5980278C" w:rsidR="00253573" w:rsidRDefault="00253573" w:rsidP="0025357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E34ADE">
        <w:rPr>
          <w:rFonts w:ascii="Century Gothic" w:hAnsi="Century Gothic"/>
          <w:b/>
          <w:sz w:val="32"/>
          <w:szCs w:val="32"/>
        </w:rPr>
        <w:t xml:space="preserve">Hotels/accommodation </w:t>
      </w:r>
    </w:p>
    <w:p w14:paraId="2479FB5B" w14:textId="77777777" w:rsidR="00E34ADE" w:rsidRPr="00E34ADE" w:rsidRDefault="00E34ADE" w:rsidP="0025357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57166B44" w14:textId="2FDB5F37" w:rsidR="00253573" w:rsidRDefault="00253573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may be required to stay away overnight while </w:t>
      </w:r>
      <w:r w:rsidR="00E34ADE">
        <w:rPr>
          <w:rFonts w:ascii="Century Gothic" w:hAnsi="Century Gothic"/>
          <w:sz w:val="32"/>
          <w:szCs w:val="32"/>
        </w:rPr>
        <w:t xml:space="preserve">conducting </w:t>
      </w:r>
      <w:r>
        <w:rPr>
          <w:rFonts w:ascii="Century Gothic" w:hAnsi="Century Gothic"/>
          <w:sz w:val="32"/>
          <w:szCs w:val="32"/>
        </w:rPr>
        <w:t>AWPF business.</w:t>
      </w:r>
    </w:p>
    <w:p w14:paraId="76E1DBD5" w14:textId="0DE09FC5" w:rsidR="00253573" w:rsidRDefault="00253573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You may need to stay away overnight if you have an early meeting to get to and travelling that day is not feasible. </w:t>
      </w:r>
    </w:p>
    <w:p w14:paraId="7D5DF36C" w14:textId="77777777" w:rsidR="00E34ADE" w:rsidRDefault="00E34ADE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96920CD" w14:textId="61F5D993" w:rsidR="006D650C" w:rsidRDefault="006D650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both </w:t>
      </w:r>
      <w:proofErr w:type="gramStart"/>
      <w:r>
        <w:rPr>
          <w:rFonts w:ascii="Century Gothic" w:hAnsi="Century Gothic"/>
          <w:sz w:val="32"/>
          <w:szCs w:val="32"/>
        </w:rPr>
        <w:t>instances</w:t>
      </w:r>
      <w:proofErr w:type="gramEnd"/>
      <w:r>
        <w:rPr>
          <w:rFonts w:ascii="Century Gothic" w:hAnsi="Century Gothic"/>
          <w:sz w:val="32"/>
          <w:szCs w:val="32"/>
        </w:rPr>
        <w:t xml:space="preserve"> accommodation should be agreed with your line manager or the Business &amp; Finance manager. </w:t>
      </w:r>
    </w:p>
    <w:p w14:paraId="2FA8BEA2" w14:textId="77777777" w:rsidR="00544ACC" w:rsidRDefault="00544AC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092C77E" w14:textId="6DA5D9E8" w:rsidR="006D650C" w:rsidRDefault="006D650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Reasonable accommodation costs will be covered</w:t>
      </w:r>
      <w:r w:rsidR="00544ACC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depending on your location, in line with the </w:t>
      </w:r>
      <w:r w:rsidR="00544ACC">
        <w:rPr>
          <w:rFonts w:ascii="Century Gothic" w:hAnsi="Century Gothic"/>
          <w:sz w:val="32"/>
          <w:szCs w:val="32"/>
        </w:rPr>
        <w:t>following</w:t>
      </w:r>
      <w:r>
        <w:rPr>
          <w:rFonts w:ascii="Century Gothic" w:hAnsi="Century Gothic"/>
          <w:sz w:val="32"/>
          <w:szCs w:val="32"/>
        </w:rPr>
        <w:t xml:space="preserve"> guidelines:</w:t>
      </w:r>
    </w:p>
    <w:p w14:paraId="0EA57F1D" w14:textId="77777777" w:rsidR="005909BB" w:rsidRDefault="005909BB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989E3D1" w14:textId="7ACFE789" w:rsidR="00544ACC" w:rsidRPr="005909BB" w:rsidRDefault="00544ACC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London</w:t>
      </w:r>
      <w:r w:rsidR="00812487" w:rsidRPr="005909BB">
        <w:rPr>
          <w:rFonts w:ascii="Century Gothic" w:hAnsi="Century Gothic"/>
          <w:sz w:val="32"/>
          <w:szCs w:val="32"/>
        </w:rPr>
        <w:t>, up to £120 per night</w:t>
      </w:r>
    </w:p>
    <w:p w14:paraId="14F270CD" w14:textId="28E532C8" w:rsidR="00812487" w:rsidRPr="005909BB" w:rsidRDefault="00812487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Other UK cities, up to £90 per night</w:t>
      </w:r>
    </w:p>
    <w:p w14:paraId="7BD9E08B" w14:textId="2F436174" w:rsidR="00812487" w:rsidRPr="005909BB" w:rsidRDefault="00FF6654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Wales, up to £80 per night</w:t>
      </w:r>
    </w:p>
    <w:p w14:paraId="46FE77B5" w14:textId="047B65E2" w:rsidR="00FF6654" w:rsidRDefault="00FF6654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All other UK areas, up to £</w:t>
      </w:r>
      <w:r w:rsidR="005C07AC" w:rsidRPr="005909BB">
        <w:rPr>
          <w:rFonts w:ascii="Century Gothic" w:hAnsi="Century Gothic"/>
          <w:sz w:val="32"/>
          <w:szCs w:val="32"/>
        </w:rPr>
        <w:t>80 per night</w:t>
      </w:r>
    </w:p>
    <w:p w14:paraId="0D005038" w14:textId="77777777" w:rsidR="005909BB" w:rsidRPr="005909BB" w:rsidRDefault="005909BB" w:rsidP="005909BB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264F42" w14:textId="4FA5562D" w:rsidR="005C07AC" w:rsidRDefault="005C07A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may be able to pay more for accommodation in exceptional circumstances. </w:t>
      </w:r>
    </w:p>
    <w:p w14:paraId="09CFE9D2" w14:textId="6D109A91" w:rsidR="005C07AC" w:rsidRDefault="005C07A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should be approved by your line manager or the Business &amp; Finance manager.</w:t>
      </w:r>
    </w:p>
    <w:p w14:paraId="31069607" w14:textId="64B64D01" w:rsidR="00C15436" w:rsidRDefault="00C15436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209184B" w14:textId="4F27DF58" w:rsidR="00544ACC" w:rsidRPr="00253573" w:rsidRDefault="00C15436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have any queries regarding </w:t>
      </w:r>
      <w:proofErr w:type="gramStart"/>
      <w:r>
        <w:rPr>
          <w:rFonts w:ascii="Century Gothic" w:hAnsi="Century Gothic"/>
          <w:sz w:val="32"/>
          <w:szCs w:val="32"/>
        </w:rPr>
        <w:t>expen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ses</w:t>
      </w:r>
      <w:proofErr w:type="gramEnd"/>
      <w:r>
        <w:rPr>
          <w:rFonts w:ascii="Century Gothic" w:hAnsi="Century Gothic"/>
          <w:sz w:val="32"/>
          <w:szCs w:val="32"/>
        </w:rPr>
        <w:t xml:space="preserve"> you should discuss these with your line manager or the Business &amp; Finance</w:t>
      </w:r>
      <w:r w:rsidR="00A8352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Manager.</w:t>
      </w:r>
    </w:p>
    <w:sectPr w:rsidR="00544ACC" w:rsidRPr="002535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AB3D" w14:textId="77777777" w:rsidR="004B1C0F" w:rsidRDefault="004B1C0F" w:rsidP="00481CD3">
      <w:pPr>
        <w:spacing w:after="0" w:line="240" w:lineRule="auto"/>
      </w:pPr>
      <w:r>
        <w:separator/>
      </w:r>
    </w:p>
  </w:endnote>
  <w:endnote w:type="continuationSeparator" w:id="0">
    <w:p w14:paraId="58184E41" w14:textId="77777777" w:rsidR="004B1C0F" w:rsidRDefault="004B1C0F" w:rsidP="0048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64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509FCF" w14:textId="77777777" w:rsidR="00EE1A0E" w:rsidRDefault="00EE1A0E">
            <w:pPr>
              <w:pStyle w:val="Footer"/>
            </w:pPr>
            <w:r w:rsidRPr="00EE1A0E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620EC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EE1A0E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620EC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</w:t>
            </w:r>
            <w:r w:rsidRPr="00B435B5">
              <w:rPr>
                <w:rFonts w:ascii="Century Gothic" w:hAnsi="Century Gothic"/>
                <w:bCs/>
                <w:sz w:val="36"/>
                <w:szCs w:val="36"/>
              </w:rPr>
              <w:t>©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All Wales People First 2017</w:t>
            </w:r>
          </w:p>
        </w:sdtContent>
      </w:sdt>
    </w:sdtContent>
  </w:sdt>
  <w:p w14:paraId="730F92E6" w14:textId="77777777" w:rsidR="00481CD3" w:rsidRDefault="0048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B279" w14:textId="77777777" w:rsidR="004B1C0F" w:rsidRDefault="004B1C0F" w:rsidP="00481CD3">
      <w:pPr>
        <w:spacing w:after="0" w:line="240" w:lineRule="auto"/>
      </w:pPr>
      <w:r>
        <w:separator/>
      </w:r>
    </w:p>
  </w:footnote>
  <w:footnote w:type="continuationSeparator" w:id="0">
    <w:p w14:paraId="4B96C8E2" w14:textId="77777777" w:rsidR="004B1C0F" w:rsidRDefault="004B1C0F" w:rsidP="0048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D2"/>
    <w:multiLevelType w:val="hybridMultilevel"/>
    <w:tmpl w:val="75F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D15"/>
    <w:multiLevelType w:val="hybridMultilevel"/>
    <w:tmpl w:val="EAC0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BCB"/>
    <w:multiLevelType w:val="hybridMultilevel"/>
    <w:tmpl w:val="E28C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0AF"/>
    <w:multiLevelType w:val="hybridMultilevel"/>
    <w:tmpl w:val="FFF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47D0"/>
    <w:multiLevelType w:val="hybridMultilevel"/>
    <w:tmpl w:val="6CAE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20C"/>
    <w:multiLevelType w:val="hybridMultilevel"/>
    <w:tmpl w:val="8CBE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7BF6"/>
    <w:multiLevelType w:val="hybridMultilevel"/>
    <w:tmpl w:val="CB0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1779"/>
    <w:multiLevelType w:val="hybridMultilevel"/>
    <w:tmpl w:val="66C8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966DF"/>
    <w:multiLevelType w:val="hybridMultilevel"/>
    <w:tmpl w:val="6BBA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29"/>
    <w:rsid w:val="00005C19"/>
    <w:rsid w:val="000432F1"/>
    <w:rsid w:val="000C3F76"/>
    <w:rsid w:val="000F3422"/>
    <w:rsid w:val="00104831"/>
    <w:rsid w:val="00133C60"/>
    <w:rsid w:val="00134D93"/>
    <w:rsid w:val="00153582"/>
    <w:rsid w:val="001951C0"/>
    <w:rsid w:val="001A276C"/>
    <w:rsid w:val="001A711F"/>
    <w:rsid w:val="001D63F8"/>
    <w:rsid w:val="0022032C"/>
    <w:rsid w:val="00235A49"/>
    <w:rsid w:val="00253573"/>
    <w:rsid w:val="00270DC6"/>
    <w:rsid w:val="00274E02"/>
    <w:rsid w:val="002912AC"/>
    <w:rsid w:val="002B1957"/>
    <w:rsid w:val="002B7D5B"/>
    <w:rsid w:val="00302387"/>
    <w:rsid w:val="00367B29"/>
    <w:rsid w:val="00383F4B"/>
    <w:rsid w:val="00386427"/>
    <w:rsid w:val="003B2905"/>
    <w:rsid w:val="003B6CFC"/>
    <w:rsid w:val="004515BE"/>
    <w:rsid w:val="00472AC6"/>
    <w:rsid w:val="00480D74"/>
    <w:rsid w:val="00481CD3"/>
    <w:rsid w:val="004B1C0F"/>
    <w:rsid w:val="0051705F"/>
    <w:rsid w:val="00544ACC"/>
    <w:rsid w:val="00567A8A"/>
    <w:rsid w:val="005909BB"/>
    <w:rsid w:val="005B4EB7"/>
    <w:rsid w:val="005C07AC"/>
    <w:rsid w:val="00686049"/>
    <w:rsid w:val="006A0D84"/>
    <w:rsid w:val="006A0DE0"/>
    <w:rsid w:val="006B6E0E"/>
    <w:rsid w:val="006D650C"/>
    <w:rsid w:val="006E084B"/>
    <w:rsid w:val="00745399"/>
    <w:rsid w:val="00760ED2"/>
    <w:rsid w:val="00790273"/>
    <w:rsid w:val="007A00D3"/>
    <w:rsid w:val="007F0B23"/>
    <w:rsid w:val="00806866"/>
    <w:rsid w:val="00812487"/>
    <w:rsid w:val="00832839"/>
    <w:rsid w:val="008620EC"/>
    <w:rsid w:val="00864BA4"/>
    <w:rsid w:val="008A69E6"/>
    <w:rsid w:val="008D2575"/>
    <w:rsid w:val="008E041A"/>
    <w:rsid w:val="00942BD4"/>
    <w:rsid w:val="009470B2"/>
    <w:rsid w:val="009C28CD"/>
    <w:rsid w:val="00A82174"/>
    <w:rsid w:val="00A83521"/>
    <w:rsid w:val="00AA471C"/>
    <w:rsid w:val="00AB640C"/>
    <w:rsid w:val="00AF7F2B"/>
    <w:rsid w:val="00B435B5"/>
    <w:rsid w:val="00B5262D"/>
    <w:rsid w:val="00B813EA"/>
    <w:rsid w:val="00C15436"/>
    <w:rsid w:val="00C55977"/>
    <w:rsid w:val="00C71B7A"/>
    <w:rsid w:val="00C85EF6"/>
    <w:rsid w:val="00CA3827"/>
    <w:rsid w:val="00CB028B"/>
    <w:rsid w:val="00CD2314"/>
    <w:rsid w:val="00CE0D6E"/>
    <w:rsid w:val="00D54903"/>
    <w:rsid w:val="00E34ADE"/>
    <w:rsid w:val="00EE1A0E"/>
    <w:rsid w:val="00F63B8E"/>
    <w:rsid w:val="00FA6528"/>
    <w:rsid w:val="00FE7F6C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AE53"/>
  <w15:chartTrackingRefBased/>
  <w15:docId w15:val="{D03830FE-8B65-4C8F-92E5-3B0ACF5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3"/>
  </w:style>
  <w:style w:type="paragraph" w:styleId="Footer">
    <w:name w:val="footer"/>
    <w:basedOn w:val="Normal"/>
    <w:link w:val="Foot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3"/>
  </w:style>
  <w:style w:type="paragraph" w:styleId="BalloonText">
    <w:name w:val="Balloon Text"/>
    <w:basedOn w:val="Normal"/>
    <w:link w:val="BalloonTextChar"/>
    <w:uiPriority w:val="99"/>
    <w:semiHidden/>
    <w:unhideWhenUsed/>
    <w:rsid w:val="00E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35B5"/>
    <w:pPr>
      <w:spacing w:after="0" w:line="240" w:lineRule="auto"/>
    </w:pPr>
  </w:style>
  <w:style w:type="table" w:styleId="TableGrid">
    <w:name w:val="Table Grid"/>
    <w:basedOn w:val="TableNormal"/>
    <w:uiPriority w:val="59"/>
    <w:rsid w:val="00B435B5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Victoria Sidwell-Brown</cp:lastModifiedBy>
  <cp:revision>3</cp:revision>
  <cp:lastPrinted>2019-01-09T11:33:00Z</cp:lastPrinted>
  <dcterms:created xsi:type="dcterms:W3CDTF">2019-01-09T11:33:00Z</dcterms:created>
  <dcterms:modified xsi:type="dcterms:W3CDTF">2019-01-09T11:33:00Z</dcterms:modified>
</cp:coreProperties>
</file>