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2E1EEC" w:rsidTr="007D00F1">
        <w:trPr>
          <w:trHeight w:val="2381"/>
        </w:trPr>
        <w:tc>
          <w:tcPr>
            <w:tcW w:w="2381" w:type="dxa"/>
            <w:vAlign w:val="center"/>
          </w:tcPr>
          <w:p w:rsidR="002E1EEC" w:rsidRDefault="00096290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6680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IRRO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9A0C19" w:rsidRPr="002E1EEC" w:rsidRDefault="002E1EEC" w:rsidP="007D00F1">
            <w:pPr>
              <w:spacing w:line="360" w:lineRule="auto"/>
              <w:rPr>
                <w:rFonts w:ascii="Century Gothic" w:hAnsi="Century Gothic" w:cstheme="minorHAnsi"/>
                <w:b/>
                <w:color w:val="222222"/>
                <w:sz w:val="48"/>
                <w:szCs w:val="48"/>
                <w:shd w:val="clear" w:color="auto" w:fill="FFFFFF"/>
              </w:rPr>
            </w:pPr>
            <w:r>
              <w:rPr>
                <w:rFonts w:ascii="Century Gothic" w:hAnsi="Century Gothic" w:cstheme="minorHAnsi"/>
                <w:b/>
                <w:color w:val="222222"/>
                <w:sz w:val="48"/>
                <w:szCs w:val="48"/>
                <w:shd w:val="clear" w:color="auto" w:fill="FFFFFF"/>
              </w:rPr>
              <w:t>Using MIRROR to make</w:t>
            </w:r>
            <w:r w:rsidRPr="00AD45B8">
              <w:rPr>
                <w:rFonts w:ascii="Century Gothic" w:hAnsi="Century Gothic" w:cstheme="minorHAnsi"/>
                <w:b/>
                <w:color w:val="222222"/>
                <w:sz w:val="48"/>
                <w:szCs w:val="48"/>
                <w:shd w:val="clear" w:color="auto" w:fill="FFFFFF"/>
              </w:rPr>
              <w:t xml:space="preserve"> policies</w:t>
            </w:r>
          </w:p>
        </w:tc>
      </w:tr>
      <w:tr w:rsidR="007D00F1" w:rsidTr="007D00F1">
        <w:trPr>
          <w:trHeight w:val="2381"/>
        </w:trPr>
        <w:tc>
          <w:tcPr>
            <w:tcW w:w="9184" w:type="dxa"/>
            <w:gridSpan w:val="2"/>
            <w:vAlign w:val="center"/>
          </w:tcPr>
          <w:p w:rsidR="007D00F1" w:rsidRDefault="007D00F1" w:rsidP="007D00F1">
            <w:pPr>
              <w:spacing w:line="360" w:lineRule="auto"/>
              <w:rPr>
                <w:rFonts w:ascii="Century Gothic" w:hAnsi="Century Gothic" w:cstheme="minorHAnsi"/>
                <w:b/>
                <w:color w:val="222222"/>
                <w:sz w:val="48"/>
                <w:szCs w:val="48"/>
                <w:shd w:val="clear" w:color="auto" w:fill="FFFFFF"/>
              </w:rPr>
            </w:pPr>
          </w:p>
          <w:p w:rsidR="007D00F1" w:rsidRDefault="007D00F1" w:rsidP="008625F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Agreed by</w:t>
            </w:r>
            <w:r>
              <w:rPr>
                <w:rFonts w:ascii="Century Gothic" w:hAnsi="Century Gothic"/>
                <w:sz w:val="32"/>
                <w:szCs w:val="32"/>
              </w:rPr>
              <w:tab/>
            </w:r>
            <w:r>
              <w:rPr>
                <w:rFonts w:ascii="Century Gothic" w:hAnsi="Century Gothic"/>
                <w:sz w:val="32"/>
                <w:szCs w:val="32"/>
              </w:rPr>
              <w:tab/>
            </w:r>
            <w:r>
              <w:rPr>
                <w:rFonts w:ascii="Century Gothic" w:hAnsi="Century Gothic"/>
                <w:sz w:val="32"/>
                <w:szCs w:val="32"/>
              </w:rPr>
              <w:tab/>
            </w:r>
            <w:r>
              <w:rPr>
                <w:rFonts w:ascii="Century Gothic" w:hAnsi="Century Gothic"/>
                <w:sz w:val="32"/>
                <w:szCs w:val="32"/>
              </w:rPr>
              <w:tab/>
              <w:t>on</w:t>
            </w:r>
          </w:p>
          <w:p w:rsidR="007D00F1" w:rsidRDefault="007D00F1" w:rsidP="008625F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rFonts w:ascii="Century Gothic" w:hAnsi="Century Gothic"/>
                <w:sz w:val="32"/>
                <w:szCs w:val="32"/>
              </w:rPr>
            </w:pPr>
          </w:p>
          <w:p w:rsidR="007D00F1" w:rsidRDefault="007D00F1" w:rsidP="008625F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rFonts w:ascii="Century Gothic" w:hAnsi="Century Gothic"/>
                <w:sz w:val="32"/>
                <w:szCs w:val="32"/>
              </w:rPr>
            </w:pPr>
          </w:p>
          <w:p w:rsidR="007D00F1" w:rsidRDefault="007D00F1" w:rsidP="008625F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rFonts w:ascii="Century Gothic" w:hAnsi="Century Gothic"/>
                <w:sz w:val="32"/>
                <w:szCs w:val="32"/>
              </w:rPr>
            </w:pPr>
          </w:p>
          <w:p w:rsidR="007D00F1" w:rsidRDefault="007D00F1" w:rsidP="008625F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Date </w:t>
            </w:r>
            <w:r w:rsidR="0036714C">
              <w:rPr>
                <w:rFonts w:ascii="Century Gothic" w:hAnsi="Century Gothic"/>
                <w:sz w:val="32"/>
                <w:szCs w:val="32"/>
              </w:rPr>
              <w:t>for next check:</w:t>
            </w:r>
          </w:p>
          <w:p w:rsidR="004F0C59" w:rsidRDefault="004F0C59" w:rsidP="008625F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rFonts w:ascii="Century Gothic" w:hAnsi="Century Gothic"/>
                <w:sz w:val="32"/>
                <w:szCs w:val="32"/>
              </w:rPr>
            </w:pPr>
          </w:p>
          <w:p w:rsidR="004F0C59" w:rsidRDefault="004F0C59" w:rsidP="008625F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rFonts w:ascii="Century Gothic" w:hAnsi="Century Gothic"/>
                <w:sz w:val="32"/>
                <w:szCs w:val="32"/>
              </w:rPr>
            </w:pPr>
          </w:p>
          <w:p w:rsidR="007D00F1" w:rsidRDefault="007D00F1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</w:p>
          <w:p w:rsidR="007D00F1" w:rsidRDefault="007D00F1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</w:p>
        </w:tc>
      </w:tr>
      <w:tr w:rsidR="002E1EEC" w:rsidTr="007D00F1">
        <w:trPr>
          <w:trHeight w:val="2381"/>
        </w:trPr>
        <w:tc>
          <w:tcPr>
            <w:tcW w:w="2381" w:type="dxa"/>
            <w:vAlign w:val="center"/>
          </w:tcPr>
          <w:p w:rsidR="002E1EEC" w:rsidRDefault="00096290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733E8E8A" wp14:editId="41EF2E4E">
                  <wp:extent cx="1374775" cy="6680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IRRO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>
              <w:rPr>
                <w:rFonts w:ascii="Century Gothic" w:hAnsi="Century Gothic" w:cstheme="minorHAnsi"/>
                <w:sz w:val="32"/>
                <w:szCs w:val="32"/>
              </w:rPr>
              <w:t>All Wales People First uses MIRROR as a way to remember important things about being a People First organisation.</w:t>
            </w:r>
          </w:p>
        </w:tc>
      </w:tr>
    </w:tbl>
    <w:p w:rsidR="009A0C19" w:rsidRDefault="009A0C1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2E1EEC" w:rsidTr="007D00F1">
        <w:trPr>
          <w:trHeight w:val="851"/>
        </w:trPr>
        <w:tc>
          <w:tcPr>
            <w:tcW w:w="2381" w:type="dxa"/>
            <w:vAlign w:val="center"/>
          </w:tcPr>
          <w:p w:rsidR="002E1EEC" w:rsidRDefault="002E1EEC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MIRROR stands for:</w:t>
            </w:r>
          </w:p>
        </w:tc>
      </w:tr>
      <w:tr w:rsidR="002E1EEC" w:rsidTr="007D00F1">
        <w:trPr>
          <w:trHeight w:val="1703"/>
        </w:trPr>
        <w:tc>
          <w:tcPr>
            <w:tcW w:w="2381" w:type="dxa"/>
            <w:vAlign w:val="center"/>
          </w:tcPr>
          <w:p w:rsidR="002E1EEC" w:rsidRDefault="00305FC3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-234315</wp:posOffset>
                  </wp:positionV>
                  <wp:extent cx="1374775" cy="137477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First-Group-1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:rsidR="002E1EEC" w:rsidRPr="007D00F1" w:rsidRDefault="002E1EEC" w:rsidP="000F731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7D00F1">
              <w:rPr>
                <w:rFonts w:ascii="Century Gothic" w:hAnsi="Century Gothic" w:cstheme="minorHAnsi"/>
                <w:b/>
                <w:sz w:val="32"/>
                <w:szCs w:val="32"/>
              </w:rPr>
              <w:t>M</w:t>
            </w:r>
            <w:r w:rsidRPr="007D00F1">
              <w:rPr>
                <w:rFonts w:ascii="Century Gothic" w:hAnsi="Century Gothic" w:cstheme="minorHAnsi"/>
                <w:sz w:val="32"/>
                <w:szCs w:val="32"/>
              </w:rPr>
              <w:t>ember-led</w:t>
            </w:r>
          </w:p>
        </w:tc>
      </w:tr>
      <w:tr w:rsidR="002E1EEC" w:rsidTr="007D00F1">
        <w:trPr>
          <w:trHeight w:val="2074"/>
        </w:trPr>
        <w:tc>
          <w:tcPr>
            <w:tcW w:w="2381" w:type="dxa"/>
            <w:vAlign w:val="center"/>
          </w:tcPr>
          <w:p w:rsidR="002E1EEC" w:rsidRDefault="00305FC3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94805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ink ide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7D00F1" w:rsidRDefault="002E1EEC" w:rsidP="000F731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7D00F1">
              <w:rPr>
                <w:rFonts w:ascii="Century Gothic" w:hAnsi="Century Gothic" w:cstheme="minorHAnsi"/>
                <w:b/>
                <w:sz w:val="32"/>
                <w:szCs w:val="32"/>
              </w:rPr>
              <w:t>I</w:t>
            </w:r>
            <w:r w:rsidRPr="007D00F1">
              <w:rPr>
                <w:rFonts w:ascii="Century Gothic" w:hAnsi="Century Gothic" w:cstheme="minorHAnsi"/>
                <w:sz w:val="32"/>
                <w:szCs w:val="32"/>
              </w:rPr>
              <w:t>deas</w:t>
            </w:r>
          </w:p>
        </w:tc>
      </w:tr>
      <w:tr w:rsidR="002E1EEC" w:rsidTr="007D00F1">
        <w:trPr>
          <w:trHeight w:val="1980"/>
        </w:trPr>
        <w:tc>
          <w:tcPr>
            <w:tcW w:w="2381" w:type="dxa"/>
            <w:vAlign w:val="center"/>
          </w:tcPr>
          <w:p w:rsidR="002E1EEC" w:rsidRDefault="00305FC3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-211455</wp:posOffset>
                  </wp:positionV>
                  <wp:extent cx="1279525" cy="1329690"/>
                  <wp:effectExtent l="0" t="0" r="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s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:rsidR="002E1EEC" w:rsidRPr="007D00F1" w:rsidRDefault="002E1EEC" w:rsidP="000F731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7D00F1">
              <w:rPr>
                <w:rFonts w:ascii="Century Gothic" w:hAnsi="Century Gothic" w:cstheme="minorHAnsi"/>
                <w:b/>
                <w:sz w:val="32"/>
                <w:szCs w:val="32"/>
              </w:rPr>
              <w:t>R</w:t>
            </w:r>
            <w:r w:rsidRPr="007D00F1">
              <w:rPr>
                <w:rFonts w:ascii="Century Gothic" w:hAnsi="Century Gothic" w:cstheme="minorHAnsi"/>
                <w:sz w:val="32"/>
                <w:szCs w:val="32"/>
              </w:rPr>
              <w:t>ights</w:t>
            </w:r>
          </w:p>
        </w:tc>
      </w:tr>
      <w:tr w:rsidR="002E1EEC" w:rsidTr="007D00F1">
        <w:trPr>
          <w:trHeight w:val="2381"/>
        </w:trPr>
        <w:tc>
          <w:tcPr>
            <w:tcW w:w="2381" w:type="dxa"/>
            <w:vAlign w:val="center"/>
          </w:tcPr>
          <w:p w:rsidR="002E1EEC" w:rsidRDefault="00305FC3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191171" cy="139914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ink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99" cy="140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7D00F1" w:rsidRDefault="002E1EEC" w:rsidP="000F731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7D00F1">
              <w:rPr>
                <w:rFonts w:ascii="Century Gothic" w:hAnsi="Century Gothic" w:cstheme="minorHAnsi"/>
                <w:b/>
                <w:sz w:val="32"/>
                <w:szCs w:val="32"/>
              </w:rPr>
              <w:t>R</w:t>
            </w:r>
            <w:r w:rsidRPr="007D00F1">
              <w:rPr>
                <w:rFonts w:ascii="Century Gothic" w:hAnsi="Century Gothic" w:cstheme="minorHAnsi"/>
                <w:sz w:val="32"/>
                <w:szCs w:val="32"/>
              </w:rPr>
              <w:t>eflection</w:t>
            </w:r>
          </w:p>
        </w:tc>
      </w:tr>
      <w:tr w:rsidR="002E1EEC" w:rsidTr="007D00F1">
        <w:trPr>
          <w:trHeight w:val="2381"/>
        </w:trPr>
        <w:tc>
          <w:tcPr>
            <w:tcW w:w="2381" w:type="dxa"/>
            <w:vAlign w:val="center"/>
          </w:tcPr>
          <w:p w:rsidR="002E1EEC" w:rsidRDefault="00391007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374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lip_Chart_Presentation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7D00F1" w:rsidRDefault="002E1EEC" w:rsidP="000F731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7D00F1">
              <w:rPr>
                <w:rFonts w:ascii="Century Gothic" w:hAnsi="Century Gothic" w:cstheme="minorHAnsi"/>
                <w:b/>
                <w:sz w:val="32"/>
                <w:szCs w:val="32"/>
              </w:rPr>
              <w:t>O</w:t>
            </w:r>
            <w:r w:rsidRPr="007D00F1">
              <w:rPr>
                <w:rFonts w:ascii="Century Gothic" w:hAnsi="Century Gothic" w:cstheme="minorHAnsi"/>
                <w:sz w:val="32"/>
                <w:szCs w:val="32"/>
              </w:rPr>
              <w:t>rganisation</w:t>
            </w:r>
          </w:p>
        </w:tc>
      </w:tr>
      <w:tr w:rsidR="002E1EEC" w:rsidTr="007D00F1">
        <w:trPr>
          <w:trHeight w:val="2432"/>
        </w:trPr>
        <w:tc>
          <w:tcPr>
            <w:tcW w:w="2381" w:type="dxa"/>
            <w:vAlign w:val="center"/>
          </w:tcPr>
          <w:p w:rsidR="002E1EEC" w:rsidRDefault="007D00F1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17145</wp:posOffset>
                  </wp:positionV>
                  <wp:extent cx="1221740" cy="1172210"/>
                  <wp:effectExtent l="0" t="0" r="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eeting think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:rsidR="002E1EEC" w:rsidRPr="007D00F1" w:rsidRDefault="002E1EEC" w:rsidP="000F731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7D00F1">
              <w:rPr>
                <w:rFonts w:ascii="Century Gothic" w:hAnsi="Century Gothic" w:cstheme="minorHAnsi"/>
                <w:b/>
                <w:sz w:val="32"/>
                <w:szCs w:val="32"/>
              </w:rPr>
              <w:t>R</w:t>
            </w:r>
            <w:r w:rsidRPr="007D00F1">
              <w:rPr>
                <w:rFonts w:ascii="Century Gothic" w:hAnsi="Century Gothic" w:cstheme="minorHAnsi"/>
                <w:sz w:val="32"/>
                <w:szCs w:val="32"/>
              </w:rPr>
              <w:t>eview</w:t>
            </w:r>
          </w:p>
        </w:tc>
      </w:tr>
      <w:tr w:rsidR="002E1EEC" w:rsidTr="000F7312">
        <w:trPr>
          <w:trHeight w:val="2381"/>
        </w:trPr>
        <w:tc>
          <w:tcPr>
            <w:tcW w:w="2381" w:type="dxa"/>
            <w:vAlign w:val="center"/>
          </w:tcPr>
          <w:p w:rsidR="002E1EEC" w:rsidRDefault="00391007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79C7F2D" wp14:editId="29C7D484">
                  <wp:extent cx="1374775" cy="13747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First-Group-1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b/>
                <w:sz w:val="36"/>
                <w:szCs w:val="36"/>
              </w:rPr>
            </w:pPr>
            <w:r w:rsidRPr="00ED1008">
              <w:rPr>
                <w:rFonts w:ascii="Century Gothic" w:hAnsi="Century Gothic" w:cstheme="minorHAnsi"/>
                <w:b/>
                <w:sz w:val="36"/>
                <w:szCs w:val="36"/>
              </w:rPr>
              <w:t>Member-led</w:t>
            </w:r>
          </w:p>
        </w:tc>
      </w:tr>
      <w:tr w:rsidR="002E1EEC" w:rsidTr="000F7312">
        <w:trPr>
          <w:trHeight w:val="2381"/>
        </w:trPr>
        <w:tc>
          <w:tcPr>
            <w:tcW w:w="2381" w:type="dxa"/>
            <w:vAlign w:val="center"/>
          </w:tcPr>
          <w:p w:rsidR="002E1EEC" w:rsidRDefault="00A50D0D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04203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ocial_worker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 xml:space="preserve">Members need to listen to advice from staff and any Board members. </w:t>
            </w:r>
          </w:p>
        </w:tc>
      </w:tr>
      <w:tr w:rsidR="002E1EEC" w:rsidTr="000F7312">
        <w:trPr>
          <w:trHeight w:val="2381"/>
        </w:trPr>
        <w:tc>
          <w:tcPr>
            <w:tcW w:w="2381" w:type="dxa"/>
            <w:vAlign w:val="center"/>
          </w:tcPr>
          <w:p w:rsidR="002E1EEC" w:rsidRDefault="00211798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24269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eredigion suppor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ED1008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Members can ask</w:t>
            </w:r>
            <w:r w:rsidR="00682B70">
              <w:rPr>
                <w:rFonts w:ascii="Century Gothic" w:hAnsi="Century Gothic" w:cstheme="minorHAnsi"/>
                <w:sz w:val="32"/>
                <w:szCs w:val="32"/>
              </w:rPr>
              <w:t xml:space="preserve"> staff or Board members to write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 xml:space="preserve"> a policy.</w:t>
            </w:r>
          </w:p>
        </w:tc>
      </w:tr>
      <w:tr w:rsidR="002E1EEC" w:rsidTr="000F7312">
        <w:trPr>
          <w:trHeight w:val="2381"/>
        </w:trPr>
        <w:tc>
          <w:tcPr>
            <w:tcW w:w="2381" w:type="dxa"/>
            <w:vAlign w:val="center"/>
          </w:tcPr>
          <w:p w:rsidR="002E1EEC" w:rsidRDefault="00211798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374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w_758bcc9d-7bc0-4543-a00f-ec331d1bce0d_1024x102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ED1008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 xml:space="preserve">Policies must follow the law. </w:t>
            </w:r>
          </w:p>
        </w:tc>
      </w:tr>
      <w:tr w:rsidR="00A73358" w:rsidTr="000F7312">
        <w:trPr>
          <w:trHeight w:val="2381"/>
        </w:trPr>
        <w:tc>
          <w:tcPr>
            <w:tcW w:w="2381" w:type="dxa"/>
            <w:vAlign w:val="center"/>
          </w:tcPr>
          <w:p w:rsidR="00A73358" w:rsidRDefault="00A73358" w:rsidP="000F7312">
            <w:pPr>
              <w:contextualSpacing/>
              <w:jc w:val="center"/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8223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ote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A73358" w:rsidRDefault="00A73358" w:rsidP="00A73358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 xml:space="preserve">Nothing is a policy until the members agree the policy. </w:t>
            </w:r>
          </w:p>
          <w:p w:rsidR="00A73358" w:rsidRPr="00ED1008" w:rsidRDefault="00A73358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</w:p>
        </w:tc>
      </w:tr>
    </w:tbl>
    <w:p w:rsidR="005A14E5" w:rsidRDefault="005A14E5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A73358" w:rsidTr="005A14E5">
        <w:trPr>
          <w:trHeight w:val="841"/>
        </w:trPr>
        <w:tc>
          <w:tcPr>
            <w:tcW w:w="2381" w:type="dxa"/>
            <w:vAlign w:val="center"/>
          </w:tcPr>
          <w:p w:rsidR="00A73358" w:rsidRDefault="00A73358" w:rsidP="000F7312">
            <w:pPr>
              <w:contextualSpacing/>
              <w:jc w:val="center"/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</w:pPr>
          </w:p>
        </w:tc>
        <w:tc>
          <w:tcPr>
            <w:tcW w:w="6803" w:type="dxa"/>
            <w:vAlign w:val="center"/>
          </w:tcPr>
          <w:p w:rsidR="00A73358" w:rsidRPr="00ED1008" w:rsidRDefault="00A73358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This may mean</w:t>
            </w:r>
            <w:r>
              <w:rPr>
                <w:rFonts w:ascii="Century Gothic" w:hAnsi="Century Gothic" w:cstheme="minorHAnsi"/>
                <w:sz w:val="32"/>
                <w:szCs w:val="32"/>
              </w:rPr>
              <w:t>:</w:t>
            </w:r>
          </w:p>
        </w:tc>
      </w:tr>
      <w:tr w:rsidR="002E1EEC" w:rsidTr="005A14E5">
        <w:trPr>
          <w:trHeight w:val="2965"/>
        </w:trPr>
        <w:tc>
          <w:tcPr>
            <w:tcW w:w="2381" w:type="dxa"/>
            <w:vAlign w:val="center"/>
          </w:tcPr>
          <w:p w:rsidR="002E1EEC" w:rsidRDefault="00A73358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509401" cy="1063901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eting 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94" cy="106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682B70" w:rsidRDefault="002E1EEC" w:rsidP="00682B7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682B70">
              <w:rPr>
                <w:rFonts w:ascii="Century Gothic" w:hAnsi="Century Gothic" w:cstheme="minorHAnsi"/>
                <w:sz w:val="32"/>
                <w:szCs w:val="32"/>
              </w:rPr>
              <w:t>the members committee</w:t>
            </w:r>
            <w:r w:rsidR="00682B70">
              <w:rPr>
                <w:rFonts w:ascii="Century Gothic" w:hAnsi="Century Gothic" w:cstheme="minorHAnsi"/>
                <w:sz w:val="32"/>
                <w:szCs w:val="32"/>
              </w:rPr>
              <w:t xml:space="preserve"> agreeing it</w:t>
            </w:r>
          </w:p>
          <w:p w:rsidR="00682B70" w:rsidRDefault="002E1EEC" w:rsidP="00682B7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682B70">
              <w:rPr>
                <w:rFonts w:ascii="Century Gothic" w:hAnsi="Century Gothic" w:cstheme="minorHAnsi"/>
                <w:sz w:val="32"/>
                <w:szCs w:val="32"/>
              </w:rPr>
              <w:t xml:space="preserve"> a</w:t>
            </w:r>
            <w:r w:rsidR="00682B70">
              <w:rPr>
                <w:rFonts w:ascii="Century Gothic" w:hAnsi="Century Gothic" w:cstheme="minorHAnsi"/>
                <w:sz w:val="32"/>
                <w:szCs w:val="32"/>
              </w:rPr>
              <w:t xml:space="preserve"> members meeting agreeing it</w:t>
            </w:r>
          </w:p>
          <w:p w:rsidR="002E1EEC" w:rsidRPr="00682B70" w:rsidRDefault="00682B70" w:rsidP="00682B7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>
              <w:rPr>
                <w:rFonts w:ascii="Century Gothic" w:hAnsi="Century Gothic" w:cstheme="minorHAnsi"/>
                <w:sz w:val="32"/>
                <w:szCs w:val="32"/>
              </w:rPr>
              <w:t>a vote of all members at the Annual General M</w:t>
            </w:r>
            <w:r w:rsidR="002E1EEC" w:rsidRPr="00682B70">
              <w:rPr>
                <w:rFonts w:ascii="Century Gothic" w:hAnsi="Century Gothic" w:cstheme="minorHAnsi"/>
                <w:sz w:val="32"/>
                <w:szCs w:val="32"/>
              </w:rPr>
              <w:t>eeting.</w:t>
            </w:r>
          </w:p>
        </w:tc>
      </w:tr>
      <w:tr w:rsidR="002E1EEC" w:rsidTr="005A14E5">
        <w:trPr>
          <w:trHeight w:val="2861"/>
        </w:trPr>
        <w:tc>
          <w:tcPr>
            <w:tcW w:w="2381" w:type="dxa"/>
            <w:vAlign w:val="center"/>
          </w:tcPr>
          <w:p w:rsidR="002E1EEC" w:rsidRDefault="00A73358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3747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iscuss-Yes-No_1024x10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A14E5" w:rsidRPr="00ED1008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Members need to remember that if st</w:t>
            </w:r>
            <w:r w:rsidR="00B6224B">
              <w:rPr>
                <w:rFonts w:ascii="Century Gothic" w:hAnsi="Century Gothic" w:cstheme="minorHAnsi"/>
                <w:sz w:val="32"/>
                <w:szCs w:val="32"/>
              </w:rPr>
              <w:t xml:space="preserve">aff or volunteers disagree 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>strongly with a policy, the</w:t>
            </w:r>
            <w:r w:rsidR="00B6224B">
              <w:rPr>
                <w:rFonts w:ascii="Century Gothic" w:hAnsi="Century Gothic" w:cstheme="minorHAnsi"/>
                <w:sz w:val="32"/>
                <w:szCs w:val="32"/>
              </w:rPr>
              <w:t>y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 xml:space="preserve"> </w:t>
            </w:r>
            <w:r w:rsidR="00B6224B">
              <w:rPr>
                <w:rFonts w:ascii="Century Gothic" w:hAnsi="Century Gothic" w:cstheme="minorHAnsi"/>
                <w:sz w:val="32"/>
                <w:szCs w:val="32"/>
              </w:rPr>
              <w:t>can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 xml:space="preserve"> choose to leave. </w:t>
            </w:r>
          </w:p>
        </w:tc>
      </w:tr>
      <w:tr w:rsidR="002E1EEC" w:rsidTr="005A14E5">
        <w:trPr>
          <w:trHeight w:val="2381"/>
        </w:trPr>
        <w:tc>
          <w:tcPr>
            <w:tcW w:w="2381" w:type="dxa"/>
            <w:vAlign w:val="center"/>
          </w:tcPr>
          <w:p w:rsidR="002E1EEC" w:rsidRDefault="000E0C54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6DAAA136" wp14:editId="45F77C05">
                  <wp:extent cx="1374775" cy="948055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ink ide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6"/>
                <w:szCs w:val="36"/>
              </w:rPr>
            </w:pPr>
            <w:r w:rsidRPr="00ED1008">
              <w:rPr>
                <w:rFonts w:ascii="Century Gothic" w:hAnsi="Century Gothic" w:cstheme="minorHAnsi"/>
                <w:b/>
                <w:sz w:val="36"/>
                <w:szCs w:val="36"/>
              </w:rPr>
              <w:t>Ideas</w:t>
            </w:r>
          </w:p>
        </w:tc>
      </w:tr>
      <w:tr w:rsidR="002E1EEC" w:rsidTr="005A14E5">
        <w:trPr>
          <w:trHeight w:val="2381"/>
        </w:trPr>
        <w:tc>
          <w:tcPr>
            <w:tcW w:w="2381" w:type="dxa"/>
            <w:vAlign w:val="center"/>
          </w:tcPr>
          <w:p w:rsidR="002E1EEC" w:rsidRDefault="000E0C54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2014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thics-Balance-Righ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The MIRROR pack has examples of policies. But it is up to your organisation to have your own ideas about what is right for you.</w:t>
            </w:r>
          </w:p>
        </w:tc>
      </w:tr>
    </w:tbl>
    <w:p w:rsidR="005A14E5" w:rsidRDefault="005A14E5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2E1EEC" w:rsidTr="009A0C19">
        <w:trPr>
          <w:trHeight w:val="1691"/>
        </w:trPr>
        <w:tc>
          <w:tcPr>
            <w:tcW w:w="2381" w:type="dxa"/>
            <w:vAlign w:val="center"/>
          </w:tcPr>
          <w:p w:rsidR="002E1EEC" w:rsidRDefault="005A14E5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-419100</wp:posOffset>
                  </wp:positionV>
                  <wp:extent cx="1374775" cy="142875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s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6"/>
                <w:szCs w:val="36"/>
              </w:rPr>
            </w:pPr>
            <w:r w:rsidRPr="00ED1008">
              <w:rPr>
                <w:rFonts w:ascii="Century Gothic" w:hAnsi="Century Gothic" w:cstheme="minorHAnsi"/>
                <w:b/>
                <w:sz w:val="36"/>
                <w:szCs w:val="36"/>
              </w:rPr>
              <w:t>Rights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FF6361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3747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aw-Human-Rights_da42a62b-97e5-4ebd-83a9-906fb4c8729c_1024x1024 (1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 xml:space="preserve">Policies should always </w:t>
            </w:r>
            <w:r w:rsidR="00B6224B">
              <w:rPr>
                <w:rFonts w:ascii="Century Gothic" w:hAnsi="Century Gothic" w:cstheme="minorHAnsi"/>
                <w:sz w:val="32"/>
                <w:szCs w:val="32"/>
              </w:rPr>
              <w:t xml:space="preserve">help 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>members to use their human rights and their legal rights.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FF6361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6DC7EF4" wp14:editId="43FF31D4">
                  <wp:extent cx="1143403" cy="134303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ink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11" cy="135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6"/>
                <w:szCs w:val="36"/>
              </w:rPr>
            </w:pPr>
            <w:r w:rsidRPr="00ED1008">
              <w:rPr>
                <w:rFonts w:ascii="Century Gothic" w:hAnsi="Century Gothic" w:cstheme="minorHAnsi"/>
                <w:b/>
                <w:sz w:val="36"/>
                <w:szCs w:val="36"/>
              </w:rPr>
              <w:t>Reflection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C61C5B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228487" cy="130395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 minut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97" cy="130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Do not write policies</w:t>
            </w:r>
            <w:r>
              <w:rPr>
                <w:rFonts w:ascii="Century Gothic" w:hAnsi="Century Gothic" w:cstheme="minorHAnsi"/>
                <w:sz w:val="32"/>
                <w:szCs w:val="32"/>
              </w:rPr>
              <w:t xml:space="preserve"> </w:t>
            </w:r>
            <w:r w:rsidR="00B6224B">
              <w:rPr>
                <w:rFonts w:ascii="Century Gothic" w:hAnsi="Century Gothic" w:cstheme="minorHAnsi"/>
                <w:sz w:val="32"/>
                <w:szCs w:val="32"/>
              </w:rPr>
              <w:t>in a rush!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 xml:space="preserve"> 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4D094E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892175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hink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ED1008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Take time to think</w:t>
            </w:r>
            <w:r>
              <w:rPr>
                <w:rFonts w:ascii="Century Gothic" w:hAnsi="Century Gothic" w:cstheme="minorHAnsi"/>
                <w:sz w:val="32"/>
                <w:szCs w:val="32"/>
              </w:rPr>
              <w:t xml:space="preserve"> about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 xml:space="preserve"> what is right for your organisation.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4D094E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297137" cy="129713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isk-Assessment-1_1024x102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77" cy="129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ED1008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Take</w:t>
            </w:r>
            <w:r>
              <w:rPr>
                <w:rFonts w:ascii="Century Gothic" w:hAnsi="Century Gothic" w:cstheme="minorHAnsi"/>
                <w:sz w:val="32"/>
                <w:szCs w:val="32"/>
              </w:rPr>
              <w:t xml:space="preserve"> time to ask people </w:t>
            </w:r>
            <w:r w:rsidR="00B6224B" w:rsidRPr="00B6224B">
              <w:rPr>
                <w:rFonts w:ascii="Century Gothic" w:hAnsi="Century Gothic" w:cstheme="minorHAnsi"/>
                <w:sz w:val="32"/>
                <w:szCs w:val="32"/>
              </w:rPr>
              <w:t xml:space="preserve">for advice 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>and ideas.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3771BB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>
                  <wp:extent cx="1115982" cy="1268560"/>
                  <wp:effectExtent l="0" t="0" r="8255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wpf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36" cy="128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6"/>
                <w:szCs w:val="36"/>
              </w:rPr>
            </w:pPr>
            <w:r w:rsidRPr="00ED1008">
              <w:rPr>
                <w:rFonts w:ascii="Century Gothic" w:hAnsi="Century Gothic" w:cstheme="minorHAnsi"/>
                <w:b/>
                <w:sz w:val="36"/>
                <w:szCs w:val="36"/>
              </w:rPr>
              <w:t>Organisation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3771BB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20849" cy="1267771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ofessional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316" cy="126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Good organisations need</w:t>
            </w:r>
            <w:r>
              <w:rPr>
                <w:rFonts w:ascii="Century Gothic" w:hAnsi="Century Gothic" w:cstheme="minorHAnsi"/>
                <w:sz w:val="32"/>
                <w:szCs w:val="32"/>
              </w:rPr>
              <w:t xml:space="preserve"> </w:t>
            </w:r>
            <w:r w:rsidR="00B6224B">
              <w:rPr>
                <w:rFonts w:ascii="Century Gothic" w:hAnsi="Century Gothic" w:cstheme="minorHAnsi"/>
                <w:sz w:val="32"/>
                <w:szCs w:val="32"/>
              </w:rPr>
              <w:t>good policies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 xml:space="preserve">. 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EE6DAA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187928" cy="120658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olicy (1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20" cy="12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ED1008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The right policies help you to be a well-run organisation.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EE6DAA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266945" cy="1013556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orm grant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34" cy="101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ED1008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The right policies also help when you apply for grants and contracts.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07014A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31699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veryday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ED1008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There is no point having policies unless the organisation does what the policies say.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07014A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 wp14:anchorId="028BCDCC" wp14:editId="4862C840">
                  <wp:extent cx="1302840" cy="1249884"/>
                  <wp:effectExtent l="0" t="0" r="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eeting thin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37" cy="125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6"/>
                <w:szCs w:val="36"/>
              </w:rPr>
            </w:pPr>
            <w:r w:rsidRPr="00ED1008">
              <w:rPr>
                <w:rFonts w:ascii="Century Gothic" w:hAnsi="Century Gothic" w:cstheme="minorHAnsi"/>
                <w:b/>
                <w:sz w:val="36"/>
                <w:szCs w:val="36"/>
              </w:rPr>
              <w:t>Review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07014A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210873" cy="1300360"/>
                  <wp:effectExtent l="0" t="0" r="889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hecklist write 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06" cy="130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 w:rsidRPr="00ED1008">
              <w:rPr>
                <w:rFonts w:ascii="Century Gothic" w:hAnsi="Century Gothic" w:cstheme="minorHAnsi"/>
                <w:sz w:val="32"/>
                <w:szCs w:val="32"/>
              </w:rPr>
              <w:t>Agree how often you will check to make sure your policies are: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4714F5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203109" cy="1348704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Read-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95" cy="13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0F731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>
              <w:rPr>
                <w:rFonts w:ascii="Century Gothic" w:hAnsi="Century Gothic" w:cstheme="minorHAnsi"/>
                <w:sz w:val="32"/>
                <w:szCs w:val="32"/>
              </w:rPr>
              <w:t>b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>eing used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4714F5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22932" cy="880529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work-2062096_64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96" cy="88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2E1EE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>
              <w:rPr>
                <w:rFonts w:ascii="Century Gothic" w:hAnsi="Century Gothic" w:cstheme="minorHAnsi"/>
                <w:sz w:val="32"/>
                <w:szCs w:val="32"/>
              </w:rPr>
              <w:t>w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>orking well</w:t>
            </w:r>
          </w:p>
        </w:tc>
      </w:tr>
      <w:tr w:rsidR="002E1EEC" w:rsidTr="009A0C19">
        <w:trPr>
          <w:trHeight w:val="2381"/>
        </w:trPr>
        <w:tc>
          <w:tcPr>
            <w:tcW w:w="2381" w:type="dxa"/>
            <w:vAlign w:val="center"/>
          </w:tcPr>
          <w:p w:rsidR="002E1EEC" w:rsidRDefault="009725E5" w:rsidP="000F7312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5AF4AC25" wp14:editId="777CF67B">
                  <wp:extent cx="1374775" cy="137477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w_758bcc9d-7bc0-4543-a00f-ec331d1bce0d_1024x102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E1EEC" w:rsidRPr="002E1EEC" w:rsidRDefault="002E1EEC" w:rsidP="002E1EE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theme="minorHAnsi"/>
                <w:sz w:val="32"/>
                <w:szCs w:val="32"/>
              </w:rPr>
            </w:pPr>
            <w:r>
              <w:rPr>
                <w:rFonts w:ascii="Century Gothic" w:hAnsi="Century Gothic" w:cstheme="minorHAnsi"/>
                <w:sz w:val="32"/>
                <w:szCs w:val="32"/>
              </w:rPr>
              <w:t>l</w:t>
            </w:r>
            <w:r w:rsidRPr="00ED1008">
              <w:rPr>
                <w:rFonts w:ascii="Century Gothic" w:hAnsi="Century Gothic" w:cstheme="minorHAnsi"/>
                <w:sz w:val="32"/>
                <w:szCs w:val="32"/>
              </w:rPr>
              <w:t xml:space="preserve">egal </w:t>
            </w:r>
          </w:p>
        </w:tc>
      </w:tr>
    </w:tbl>
    <w:p w:rsidR="00ED1008" w:rsidRDefault="00ED1008" w:rsidP="00ED1008">
      <w:pPr>
        <w:spacing w:after="0" w:line="360" w:lineRule="auto"/>
        <w:rPr>
          <w:rFonts w:ascii="Century Gothic" w:hAnsi="Century Gothic" w:cstheme="minorHAnsi"/>
          <w:sz w:val="32"/>
          <w:szCs w:val="32"/>
        </w:rPr>
      </w:pPr>
    </w:p>
    <w:p w:rsidR="00ED1008" w:rsidRDefault="00ED1008" w:rsidP="00ED1008">
      <w:pPr>
        <w:spacing w:after="0" w:line="360" w:lineRule="auto"/>
        <w:rPr>
          <w:rFonts w:ascii="Century Gothic" w:hAnsi="Century Gothic" w:cstheme="minorHAnsi"/>
          <w:sz w:val="32"/>
          <w:szCs w:val="32"/>
        </w:rPr>
      </w:pPr>
      <w:bookmarkStart w:id="0" w:name="_GoBack"/>
      <w:bookmarkEnd w:id="0"/>
    </w:p>
    <w:p w:rsidR="004B6D4C" w:rsidRPr="004B6D4C" w:rsidRDefault="004B6D4C" w:rsidP="004B6D4C">
      <w:pPr>
        <w:spacing w:after="0" w:line="360" w:lineRule="auto"/>
        <w:rPr>
          <w:rFonts w:ascii="Century Gothic" w:hAnsi="Century Gothic" w:cstheme="minorHAnsi"/>
          <w:sz w:val="32"/>
          <w:szCs w:val="32"/>
        </w:rPr>
      </w:pPr>
    </w:p>
    <w:sectPr w:rsidR="004B6D4C" w:rsidRPr="004B6D4C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7BF" w:rsidRDefault="00A607BF" w:rsidP="008C09FB">
      <w:pPr>
        <w:spacing w:after="0" w:line="240" w:lineRule="auto"/>
      </w:pPr>
      <w:r>
        <w:separator/>
      </w:r>
    </w:p>
  </w:endnote>
  <w:endnote w:type="continuationSeparator" w:id="0">
    <w:p w:rsidR="00A607BF" w:rsidRDefault="00A607BF" w:rsidP="008C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5238520"/>
      <w:docPartObj>
        <w:docPartGallery w:val="Page Numbers (Top of Page)"/>
        <w:docPartUnique/>
      </w:docPartObj>
    </w:sdtPr>
    <w:sdtContent>
      <w:p w:rsidR="008C09FB" w:rsidRPr="00096290" w:rsidRDefault="00096290" w:rsidP="00096290">
        <w:pPr>
          <w:pStyle w:val="Footer"/>
          <w:spacing w:beforeAutospacing="1" w:afterAutospacing="1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>
          <w:rPr>
            <w:b/>
            <w:bCs/>
            <w:noProof/>
            <w:sz w:val="32"/>
            <w:szCs w:val="32"/>
          </w:rPr>
          <w:t>2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>
          <w:rPr>
            <w:b/>
            <w:bCs/>
            <w:noProof/>
            <w:sz w:val="32"/>
            <w:szCs w:val="32"/>
          </w:rPr>
          <w:t>7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1" w:name="_Hlk482910270"/>
        <w:r>
          <w:rPr>
            <w:sz w:val="32"/>
            <w:szCs w:val="32"/>
          </w:rPr>
          <w:t>© All Wales People First 2017</w:t>
        </w:r>
      </w:p>
      <w:bookmarkEnd w:id="1" w:displacedByCustomXml="next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7BF" w:rsidRDefault="00A607BF" w:rsidP="008C09FB">
      <w:pPr>
        <w:spacing w:after="0" w:line="240" w:lineRule="auto"/>
      </w:pPr>
      <w:r>
        <w:separator/>
      </w:r>
    </w:p>
  </w:footnote>
  <w:footnote w:type="continuationSeparator" w:id="0">
    <w:p w:rsidR="00A607BF" w:rsidRDefault="00A607BF" w:rsidP="008C0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A12EA"/>
    <w:multiLevelType w:val="hybridMultilevel"/>
    <w:tmpl w:val="7870D6AA"/>
    <w:lvl w:ilvl="0" w:tplc="08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" w15:restartNumberingAfterBreak="0">
    <w:nsid w:val="14856F47"/>
    <w:multiLevelType w:val="hybridMultilevel"/>
    <w:tmpl w:val="83F4B0BC"/>
    <w:lvl w:ilvl="0" w:tplc="08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" w15:restartNumberingAfterBreak="0">
    <w:nsid w:val="331566B2"/>
    <w:multiLevelType w:val="hybridMultilevel"/>
    <w:tmpl w:val="14963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24D54"/>
    <w:multiLevelType w:val="hybridMultilevel"/>
    <w:tmpl w:val="C7B8903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A2"/>
    <w:rsid w:val="00045085"/>
    <w:rsid w:val="0007014A"/>
    <w:rsid w:val="00096290"/>
    <w:rsid w:val="000E0C54"/>
    <w:rsid w:val="000F2B54"/>
    <w:rsid w:val="00132273"/>
    <w:rsid w:val="001D199C"/>
    <w:rsid w:val="00211798"/>
    <w:rsid w:val="002E1EEC"/>
    <w:rsid w:val="00305FC3"/>
    <w:rsid w:val="0036714C"/>
    <w:rsid w:val="003771BB"/>
    <w:rsid w:val="00391007"/>
    <w:rsid w:val="00455382"/>
    <w:rsid w:val="004714F5"/>
    <w:rsid w:val="00476C2D"/>
    <w:rsid w:val="004A5327"/>
    <w:rsid w:val="004B3B4A"/>
    <w:rsid w:val="004B6D4C"/>
    <w:rsid w:val="004D094E"/>
    <w:rsid w:val="004F0C59"/>
    <w:rsid w:val="00543B00"/>
    <w:rsid w:val="005A14E5"/>
    <w:rsid w:val="005B3042"/>
    <w:rsid w:val="00682B70"/>
    <w:rsid w:val="006D71F8"/>
    <w:rsid w:val="00796498"/>
    <w:rsid w:val="007D00F1"/>
    <w:rsid w:val="00860C36"/>
    <w:rsid w:val="008625FC"/>
    <w:rsid w:val="008C09FB"/>
    <w:rsid w:val="008D4E90"/>
    <w:rsid w:val="00927C0A"/>
    <w:rsid w:val="009725E3"/>
    <w:rsid w:val="009725E5"/>
    <w:rsid w:val="009A0C19"/>
    <w:rsid w:val="00A01FA2"/>
    <w:rsid w:val="00A50D0D"/>
    <w:rsid w:val="00A607BF"/>
    <w:rsid w:val="00A73358"/>
    <w:rsid w:val="00AD45B8"/>
    <w:rsid w:val="00AD657B"/>
    <w:rsid w:val="00B11EE5"/>
    <w:rsid w:val="00B20F3E"/>
    <w:rsid w:val="00B6224B"/>
    <w:rsid w:val="00C61C5B"/>
    <w:rsid w:val="00CA104A"/>
    <w:rsid w:val="00E62C6C"/>
    <w:rsid w:val="00ED1008"/>
    <w:rsid w:val="00EE6DAA"/>
    <w:rsid w:val="00F117CC"/>
    <w:rsid w:val="00F2794C"/>
    <w:rsid w:val="00FF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04F04"/>
  <w15:chartTrackingRefBased/>
  <w15:docId w15:val="{65CBDFBD-B704-40BE-95F1-EEF30AABA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2C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0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9FB"/>
  </w:style>
  <w:style w:type="paragraph" w:styleId="Footer">
    <w:name w:val="footer"/>
    <w:basedOn w:val="Normal"/>
    <w:link w:val="FooterChar"/>
    <w:uiPriority w:val="99"/>
    <w:unhideWhenUsed/>
    <w:rsid w:val="008C0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9FB"/>
  </w:style>
  <w:style w:type="table" w:styleId="TableGrid">
    <w:name w:val="Table Grid"/>
    <w:basedOn w:val="TableNormal"/>
    <w:uiPriority w:val="39"/>
    <w:rsid w:val="002E1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Collis</dc:creator>
  <cp:keywords/>
  <dc:description/>
  <cp:lastModifiedBy>Anne</cp:lastModifiedBy>
  <cp:revision>2</cp:revision>
  <dcterms:created xsi:type="dcterms:W3CDTF">2017-05-24T22:49:00Z</dcterms:created>
  <dcterms:modified xsi:type="dcterms:W3CDTF">2017-05-24T22:49:00Z</dcterms:modified>
</cp:coreProperties>
</file>