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84C" w:rsidRPr="0007784C" w:rsidRDefault="0007784C" w:rsidP="0007784C">
      <w:pPr>
        <w:rPr>
          <w:color w:val="auto"/>
          <w:sz w:val="48"/>
          <w:szCs w:val="48"/>
        </w:rPr>
      </w:pPr>
      <w:r w:rsidRPr="0007784C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>Health and Safety Risk Assessment Form</w:t>
      </w:r>
      <w:r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 xml:space="preserve"> - </w:t>
      </w:r>
      <w:r w:rsidRPr="003B067F">
        <w:rPr>
          <w:rFonts w:ascii="Century Gothic" w:eastAsia="Century Gothic" w:hAnsi="Century Gothic" w:cs="Century Gothic"/>
          <w:b/>
          <w:color w:val="FF0000"/>
          <w:sz w:val="48"/>
          <w:szCs w:val="48"/>
        </w:rPr>
        <w:t>example</w:t>
      </w:r>
    </w:p>
    <w:p w:rsidR="007C1D67" w:rsidRDefault="007C1D67"/>
    <w:tbl>
      <w:tblPr>
        <w:tblStyle w:val="a"/>
        <w:tblW w:w="1417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2939"/>
        <w:gridCol w:w="2693"/>
        <w:gridCol w:w="2876"/>
        <w:gridCol w:w="2835"/>
      </w:tblGrid>
      <w:tr w:rsidR="007C1D67" w:rsidTr="003B067F">
        <w:tc>
          <w:tcPr>
            <w:tcW w:w="2831" w:type="dxa"/>
            <w:tcBorders>
              <w:bottom w:val="single" w:sz="6" w:space="0" w:color="000000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1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2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3</w:t>
            </w:r>
          </w:p>
        </w:tc>
        <w:tc>
          <w:tcPr>
            <w:tcW w:w="2876" w:type="dxa"/>
            <w:tcBorders>
              <w:bottom w:val="single" w:sz="6" w:space="0" w:color="000000"/>
            </w:tcBorders>
            <w:shd w:val="clear" w:color="auto" w:fill="F3F3F3"/>
          </w:tcPr>
          <w:p w:rsidR="007C1D67" w:rsidRDefault="007C1D67"/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4</w:t>
            </w:r>
          </w:p>
        </w:tc>
      </w:tr>
      <w:tr w:rsidR="007C1D67" w:rsidTr="003B067F">
        <w:tc>
          <w:tcPr>
            <w:tcW w:w="2831" w:type="dxa"/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What are the hazards?</w:t>
            </w:r>
          </w:p>
          <w:p w:rsidR="007C1D67" w:rsidRDefault="00E95241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walk around the workplace</w:t>
            </w:r>
          </w:p>
          <w:p w:rsidR="007C1D67" w:rsidRDefault="00E95241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ask people that work there if they have noticed anything</w:t>
            </w:r>
          </w:p>
        </w:tc>
        <w:tc>
          <w:tcPr>
            <w:tcW w:w="2939" w:type="dxa"/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Who might get hurt and how?</w:t>
            </w:r>
          </w:p>
          <w:p w:rsidR="007C1D67" w:rsidRDefault="00E95241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People who might not work there all the time</w:t>
            </w:r>
          </w:p>
          <w:p w:rsidR="007C1D67" w:rsidRDefault="00E95241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Members of the public</w:t>
            </w:r>
          </w:p>
          <w:p w:rsidR="007C1D67" w:rsidRDefault="00E95241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People with specific needs</w:t>
            </w:r>
          </w:p>
        </w:tc>
        <w:tc>
          <w:tcPr>
            <w:tcW w:w="2693" w:type="dxa"/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What are you doing to help stop the risk?</w:t>
            </w:r>
          </w:p>
        </w:tc>
        <w:tc>
          <w:tcPr>
            <w:tcW w:w="2876" w:type="dxa"/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What other things need doing?</w:t>
            </w:r>
          </w:p>
        </w:tc>
        <w:tc>
          <w:tcPr>
            <w:tcW w:w="2835" w:type="dxa"/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How will you make the assessment work?</w:t>
            </w:r>
          </w:p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- Date when action needs to be completed</w:t>
            </w:r>
          </w:p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- Tick when it has been done</w:t>
            </w:r>
          </w:p>
        </w:tc>
      </w:tr>
      <w:tr w:rsidR="007C1D67" w:rsidTr="003B067F">
        <w:tc>
          <w:tcPr>
            <w:tcW w:w="2831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Cupboards and draws open</w:t>
            </w:r>
          </w:p>
        </w:tc>
        <w:tc>
          <w:tcPr>
            <w:tcW w:w="2939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People walking past</w:t>
            </w:r>
          </w:p>
        </w:tc>
        <w:tc>
          <w:tcPr>
            <w:tcW w:w="2693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Close all draws and cupboards</w:t>
            </w:r>
          </w:p>
        </w:tc>
        <w:tc>
          <w:tcPr>
            <w:tcW w:w="2876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none</w:t>
            </w:r>
          </w:p>
        </w:tc>
        <w:tc>
          <w:tcPr>
            <w:tcW w:w="2835" w:type="dxa"/>
          </w:tcPr>
          <w:p w:rsidR="007C1D67" w:rsidRDefault="00E95241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52475" cy="60515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5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67" w:rsidTr="003B067F">
        <w:tc>
          <w:tcPr>
            <w:tcW w:w="2831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Broken chair</w:t>
            </w:r>
          </w:p>
          <w:p w:rsidR="007C1D67" w:rsidRDefault="007C1D67"/>
        </w:tc>
        <w:tc>
          <w:tcPr>
            <w:tcW w:w="2939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Office staff such as the secretary or treasurer</w:t>
            </w:r>
          </w:p>
        </w:tc>
        <w:tc>
          <w:tcPr>
            <w:tcW w:w="2693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Fix the chair</w:t>
            </w:r>
          </w:p>
        </w:tc>
        <w:tc>
          <w:tcPr>
            <w:tcW w:w="2876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Buy a new chair</w:t>
            </w:r>
          </w:p>
        </w:tc>
        <w:tc>
          <w:tcPr>
            <w:tcW w:w="2835" w:type="dxa"/>
          </w:tcPr>
          <w:p w:rsidR="007C1D67" w:rsidRDefault="00E95241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52475" cy="605155"/>
                  <wp:effectExtent l="0" t="0" r="0" b="0"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5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67" w:rsidTr="003B067F">
        <w:tc>
          <w:tcPr>
            <w:tcW w:w="2831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Blocked fire escape</w:t>
            </w:r>
          </w:p>
          <w:p w:rsidR="007C1D67" w:rsidRDefault="007C1D67"/>
        </w:tc>
        <w:tc>
          <w:tcPr>
            <w:tcW w:w="2939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Everyone</w:t>
            </w:r>
          </w:p>
        </w:tc>
        <w:tc>
          <w:tcPr>
            <w:tcW w:w="2693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Clear the fire escape</w:t>
            </w:r>
          </w:p>
        </w:tc>
        <w:tc>
          <w:tcPr>
            <w:tcW w:w="2876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Make a sign ‘ Keep Doorway clear’ or ‘Fire Exit’</w:t>
            </w:r>
          </w:p>
        </w:tc>
        <w:tc>
          <w:tcPr>
            <w:tcW w:w="2835" w:type="dxa"/>
          </w:tcPr>
          <w:p w:rsidR="007C1D67" w:rsidRDefault="00E95241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52475" cy="605155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5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67" w:rsidTr="003B067F">
        <w:tc>
          <w:tcPr>
            <w:tcW w:w="2831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Cables over the floor</w:t>
            </w:r>
          </w:p>
          <w:p w:rsidR="007C1D67" w:rsidRDefault="007C1D67"/>
        </w:tc>
        <w:tc>
          <w:tcPr>
            <w:tcW w:w="2939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People walking into the office</w:t>
            </w:r>
          </w:p>
        </w:tc>
        <w:tc>
          <w:tcPr>
            <w:tcW w:w="2693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Tidy cables</w:t>
            </w:r>
          </w:p>
        </w:tc>
        <w:tc>
          <w:tcPr>
            <w:tcW w:w="2876" w:type="dxa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Buy a cable tidy</w:t>
            </w:r>
          </w:p>
        </w:tc>
        <w:tc>
          <w:tcPr>
            <w:tcW w:w="2835" w:type="dxa"/>
          </w:tcPr>
          <w:p w:rsidR="007C1D67" w:rsidRDefault="00E95241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52475" cy="605155"/>
                  <wp:effectExtent l="0" t="0" r="0" b="0"/>
                  <wp:docPr id="5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5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67">
        <w:tc>
          <w:tcPr>
            <w:tcW w:w="14174" w:type="dxa"/>
            <w:gridSpan w:val="5"/>
          </w:tcPr>
          <w:p w:rsidR="007C1D67" w:rsidRDefault="00E95241" w:rsidP="00F54A5C">
            <w:pPr>
              <w:spacing w:after="240"/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Review Date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(this is when you will do this again)</w:t>
            </w:r>
          </w:p>
        </w:tc>
      </w:tr>
    </w:tbl>
    <w:p w:rsidR="007C1D67" w:rsidRDefault="007C1D67"/>
    <w:p w:rsidR="007C1D67" w:rsidRPr="0007784C" w:rsidRDefault="00E95241">
      <w:pPr>
        <w:rPr>
          <w:color w:val="auto"/>
          <w:sz w:val="48"/>
          <w:szCs w:val="48"/>
        </w:rPr>
      </w:pPr>
      <w:r w:rsidRPr="0007784C">
        <w:rPr>
          <w:rFonts w:ascii="Century Gothic" w:eastAsia="Century Gothic" w:hAnsi="Century Gothic" w:cs="Century Gothic"/>
          <w:b/>
          <w:color w:val="auto"/>
          <w:sz w:val="48"/>
          <w:szCs w:val="48"/>
        </w:rPr>
        <w:t>Health and Safety Risk Assessment Form</w:t>
      </w:r>
    </w:p>
    <w:p w:rsidR="007C1D67" w:rsidRDefault="007C1D67"/>
    <w:tbl>
      <w:tblPr>
        <w:tblStyle w:val="a0"/>
        <w:tblW w:w="1417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2816"/>
        <w:gridCol w:w="2744"/>
        <w:gridCol w:w="2901"/>
        <w:gridCol w:w="2867"/>
      </w:tblGrid>
      <w:tr w:rsidR="007C1D67" w:rsidTr="0007784C">
        <w:tc>
          <w:tcPr>
            <w:tcW w:w="2846" w:type="dxa"/>
            <w:tcBorders>
              <w:bottom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1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2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3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F3F3F3"/>
          </w:tcPr>
          <w:p w:rsidR="007C1D67" w:rsidRDefault="007C1D67"/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Step 4</w:t>
            </w: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What are the hazards?</w:t>
            </w:r>
          </w:p>
          <w:p w:rsidR="007C1D67" w:rsidRDefault="007C1D67">
            <w:pPr>
              <w:numPr>
                <w:ilvl w:val="0"/>
                <w:numId w:val="1"/>
              </w:numPr>
              <w:ind w:hanging="360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Who might get hurt and how?</w:t>
            </w:r>
          </w:p>
          <w:p w:rsidR="007C1D67" w:rsidRDefault="007C1D67">
            <w:pPr>
              <w:numPr>
                <w:ilvl w:val="0"/>
                <w:numId w:val="2"/>
              </w:numPr>
              <w:ind w:hanging="360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What are you doing to help stop the risk?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What other things need doing?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C1D67" w:rsidRDefault="00E95241"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How will you make the assessment work?</w:t>
            </w:r>
          </w:p>
          <w:p w:rsidR="007C1D67" w:rsidRDefault="00E95241"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- Tick when it has been done    </w:t>
            </w:r>
            <w:r>
              <w:rPr>
                <w:noProof/>
              </w:rPr>
              <w:drawing>
                <wp:inline distT="0" distB="0" distL="114300" distR="114300">
                  <wp:extent cx="371475" cy="298450"/>
                  <wp:effectExtent l="0" t="0" r="0" b="0"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98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  <w:p w:rsidR="007C1D67" w:rsidRDefault="007C1D67"/>
          <w:p w:rsidR="007C1D67" w:rsidRDefault="007C1D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>
            <w:pPr>
              <w:jc w:val="center"/>
            </w:pP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  <w:p w:rsidR="007C1D67" w:rsidRDefault="007C1D67"/>
          <w:p w:rsidR="007C1D67" w:rsidRDefault="007C1D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>
            <w:pPr>
              <w:jc w:val="center"/>
            </w:pP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  <w:p w:rsidR="007C1D67" w:rsidRDefault="007C1D67"/>
          <w:p w:rsidR="007C1D67" w:rsidRDefault="007C1D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>
            <w:pPr>
              <w:jc w:val="center"/>
            </w:pP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  <w:p w:rsidR="007C1D67" w:rsidRDefault="007C1D67"/>
          <w:p w:rsidR="007C1D67" w:rsidRDefault="007C1D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>
            <w:pPr>
              <w:jc w:val="center"/>
            </w:pPr>
          </w:p>
        </w:tc>
      </w:tr>
      <w:tr w:rsidR="007C1D67" w:rsidTr="0007784C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  <w:p w:rsidR="007C1D67" w:rsidRDefault="007C1D67"/>
          <w:p w:rsidR="007C1D67" w:rsidRDefault="007C1D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7" w:rsidRDefault="007C1D67"/>
        </w:tc>
      </w:tr>
      <w:tr w:rsidR="007C1D67" w:rsidTr="0007784C">
        <w:tc>
          <w:tcPr>
            <w:tcW w:w="14174" w:type="dxa"/>
            <w:gridSpan w:val="5"/>
            <w:tcBorders>
              <w:top w:val="single" w:sz="4" w:space="0" w:color="auto"/>
            </w:tcBorders>
          </w:tcPr>
          <w:p w:rsidR="007C1D67" w:rsidRDefault="00E95241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Review Date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(this is when you will do this again)</w:t>
            </w:r>
          </w:p>
          <w:p w:rsidR="0066798C" w:rsidRDefault="0066798C"/>
        </w:tc>
      </w:tr>
    </w:tbl>
    <w:p w:rsidR="007C1D67" w:rsidRDefault="007C1D67">
      <w:bookmarkStart w:id="0" w:name="_GoBack"/>
      <w:bookmarkEnd w:id="0"/>
    </w:p>
    <w:sectPr w:rsidR="007C1D67">
      <w:footerReference w:type="default" r:id="rId8"/>
      <w:pgSz w:w="16838" w:h="11906"/>
      <w:pgMar w:top="1134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51" w:rsidRDefault="005F2551" w:rsidP="00627A0B">
      <w:r>
        <w:separator/>
      </w:r>
    </w:p>
  </w:endnote>
  <w:endnote w:type="continuationSeparator" w:id="0">
    <w:p w:rsidR="005F2551" w:rsidRDefault="005F2551" w:rsidP="0062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0B" w:rsidRPr="00627A0B" w:rsidRDefault="005F2551">
    <w:pPr>
      <w:pStyle w:val="Footer"/>
      <w:rPr>
        <w:rFonts w:ascii="Century Gothic" w:hAnsi="Century Gothic"/>
        <w:sz w:val="32"/>
        <w:szCs w:val="32"/>
      </w:rPr>
    </w:pPr>
    <w:sdt>
      <w:sdtPr>
        <w:rPr>
          <w:rFonts w:ascii="Century Gothic" w:hAnsi="Century Gothic"/>
          <w:sz w:val="32"/>
          <w:szCs w:val="32"/>
        </w:rPr>
        <w:id w:val="1377431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32"/>
              <w:szCs w:val="32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27A0B" w:rsidRPr="00627A0B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54A5C">
              <w:rPr>
                <w:rFonts w:ascii="Century Gothic" w:hAnsi="Century Gothic"/>
                <w:bCs/>
                <w:noProof/>
                <w:sz w:val="32"/>
                <w:szCs w:val="32"/>
              </w:rPr>
              <w:t>2</w: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="00627A0B" w:rsidRPr="00627A0B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54A5C">
              <w:rPr>
                <w:rFonts w:ascii="Century Gothic" w:hAnsi="Century Gothic"/>
                <w:bCs/>
                <w:noProof/>
                <w:sz w:val="32"/>
                <w:szCs w:val="32"/>
              </w:rPr>
              <w:t>2</w:t>
            </w:r>
            <w:r w:rsidR="00627A0B" w:rsidRPr="00627A0B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</w:sdtContent>
        </w:sdt>
      </w:sdtContent>
    </w:sdt>
    <w:r w:rsidR="00627A0B" w:rsidRPr="00627A0B">
      <w:rPr>
        <w:rFonts w:ascii="Century Gothic" w:hAnsi="Century Gothic"/>
        <w:sz w:val="32"/>
        <w:szCs w:val="32"/>
      </w:rPr>
      <w:t xml:space="preserve"> </w:t>
    </w:r>
    <w:r w:rsidR="00627A0B">
      <w:rPr>
        <w:rFonts w:ascii="Century Gothic" w:hAnsi="Century Gothic"/>
        <w:sz w:val="32"/>
        <w:szCs w:val="32"/>
      </w:rPr>
      <w:t xml:space="preserve">                                                                                     </w:t>
    </w:r>
    <w:r w:rsidR="00627A0B" w:rsidRPr="00627A0B">
      <w:rPr>
        <w:rFonts w:ascii="Century Gothic" w:hAnsi="Century Gothic"/>
        <w:sz w:val="32"/>
        <w:szCs w:val="32"/>
      </w:rPr>
      <w:t>© All Wales People First 2017</w:t>
    </w:r>
  </w:p>
  <w:p w:rsidR="00627A0B" w:rsidRDefault="00627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51" w:rsidRDefault="005F2551" w:rsidP="00627A0B">
      <w:r>
        <w:separator/>
      </w:r>
    </w:p>
  </w:footnote>
  <w:footnote w:type="continuationSeparator" w:id="0">
    <w:p w:rsidR="005F2551" w:rsidRDefault="005F2551" w:rsidP="0062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3A3A"/>
    <w:multiLevelType w:val="multilevel"/>
    <w:tmpl w:val="1F44EB1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49571E9"/>
    <w:multiLevelType w:val="multilevel"/>
    <w:tmpl w:val="8402D8D2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67"/>
    <w:rsid w:val="0007784C"/>
    <w:rsid w:val="003B067F"/>
    <w:rsid w:val="003C635A"/>
    <w:rsid w:val="00422416"/>
    <w:rsid w:val="005F2551"/>
    <w:rsid w:val="00627A0B"/>
    <w:rsid w:val="0066798C"/>
    <w:rsid w:val="007C1D67"/>
    <w:rsid w:val="00C9664C"/>
    <w:rsid w:val="00E95241"/>
    <w:rsid w:val="00F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75D3"/>
  <w15:docId w15:val="{5BFA4FAF-01BB-46BA-A278-8A6ABE65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7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A0B"/>
  </w:style>
  <w:style w:type="paragraph" w:styleId="Footer">
    <w:name w:val="footer"/>
    <w:basedOn w:val="Normal"/>
    <w:link w:val="FooterChar"/>
    <w:uiPriority w:val="99"/>
    <w:unhideWhenUsed/>
    <w:rsid w:val="00627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2017-05-26T17:22:00Z</dcterms:created>
  <dcterms:modified xsi:type="dcterms:W3CDTF">2017-05-28T15:42:00Z</dcterms:modified>
</cp:coreProperties>
</file>